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7AAF" w14:textId="633AEF2F" w:rsidR="00262110" w:rsidRDefault="00262110" w:rsidP="00262110">
      <w:pPr>
        <w:widowControl w:val="0"/>
        <w:rPr>
          <w:rFonts w:ascii="Calibri" w:hAnsi="Calibri" w:cs="Calibri"/>
          <w:color w:val="000000"/>
          <w:sz w:val="16"/>
          <w:szCs w:val="16"/>
        </w:rPr>
      </w:pPr>
      <w:r>
        <w:rPr>
          <w:rFonts w:ascii="Calibri" w:hAnsi="Calibri" w:cs="Calibri"/>
          <w:color w:val="000000"/>
          <w:sz w:val="16"/>
          <w:szCs w:val="16"/>
        </w:rPr>
        <w:t xml:space="preserve">Protocollo </w:t>
      </w:r>
      <w:r w:rsidR="00A512D4">
        <w:rPr>
          <w:rFonts w:ascii="Calibri" w:hAnsi="Calibri" w:cs="Calibri"/>
          <w:color w:val="000000"/>
          <w:sz w:val="16"/>
          <w:szCs w:val="16"/>
        </w:rPr>
        <w:tab/>
      </w:r>
      <w:r w:rsidR="006A3ADF">
        <w:rPr>
          <w:rFonts w:ascii="Calibri" w:hAnsi="Calibri" w:cs="Calibri"/>
          <w:color w:val="000000"/>
          <w:sz w:val="16"/>
          <w:szCs w:val="16"/>
        </w:rPr>
        <w:t xml:space="preserve"> </w:t>
      </w:r>
      <w:r w:rsidR="006A3ADF" w:rsidRPr="006A3ADF">
        <w:rPr>
          <w:rFonts w:ascii="Calibri" w:hAnsi="Calibri" w:cs="Calibri"/>
          <w:i/>
          <w:iCs/>
          <w:color w:val="000000"/>
          <w:sz w:val="16"/>
          <w:szCs w:val="16"/>
        </w:rPr>
        <w:t>PEC</w:t>
      </w:r>
    </w:p>
    <w:p w14:paraId="6BED560D" w14:textId="36D2C861" w:rsidR="00262110" w:rsidRDefault="00262110" w:rsidP="00CF5A8F">
      <w:pPr>
        <w:widowControl w:val="0"/>
        <w:rPr>
          <w:rFonts w:ascii="Calibri" w:hAnsi="Calibri" w:cs="Calibri"/>
          <w:color w:val="000000"/>
          <w:sz w:val="16"/>
          <w:szCs w:val="16"/>
        </w:rPr>
      </w:pPr>
      <w:r>
        <w:rPr>
          <w:rFonts w:ascii="Calibri" w:hAnsi="Calibri" w:cs="Calibri"/>
          <w:color w:val="000000"/>
          <w:sz w:val="16"/>
          <w:szCs w:val="16"/>
        </w:rPr>
        <w:t xml:space="preserve">Prot. orig. </w:t>
      </w:r>
      <w:r w:rsidR="00A512D4">
        <w:rPr>
          <w:rFonts w:ascii="Calibri" w:hAnsi="Calibri" w:cs="Calibri"/>
          <w:color w:val="000000"/>
          <w:sz w:val="16"/>
          <w:szCs w:val="16"/>
        </w:rPr>
        <w:tab/>
      </w:r>
      <w:r w:rsidR="00614B17">
        <w:rPr>
          <w:rFonts w:ascii="Calibri" w:hAnsi="Calibri" w:cs="Calibri"/>
          <w:color w:val="000000"/>
          <w:sz w:val="16"/>
          <w:szCs w:val="16"/>
        </w:rPr>
        <w:t xml:space="preserve">[numero_protocollo] </w:t>
      </w:r>
      <w:r w:rsidR="00CB77C8">
        <w:rPr>
          <w:rFonts w:ascii="Calibri" w:hAnsi="Calibri" w:cs="Calibri"/>
          <w:color w:val="000000"/>
          <w:sz w:val="16"/>
          <w:szCs w:val="16"/>
        </w:rPr>
        <w:t>del</w:t>
      </w:r>
      <w:r w:rsidR="00CB77C8" w:rsidRPr="00614B17">
        <w:rPr>
          <w:rFonts w:ascii="Calibri" w:hAnsi="Calibri" w:cs="Calibri"/>
          <w:color w:val="000000"/>
          <w:sz w:val="16"/>
          <w:szCs w:val="16"/>
        </w:rPr>
        <w:t xml:space="preserve"> </w:t>
      </w:r>
      <w:r w:rsidR="00614B17" w:rsidRPr="00614B17">
        <w:rPr>
          <w:rFonts w:ascii="Calibri" w:hAnsi="Calibri" w:cs="Calibri"/>
          <w:color w:val="000000"/>
          <w:sz w:val="16"/>
          <w:szCs w:val="16"/>
        </w:rPr>
        <w:t>[data_protocollo]</w:t>
      </w:r>
      <w:r w:rsidR="00CB77C8" w:rsidRPr="00614B17">
        <w:rPr>
          <w:rFonts w:ascii="Calibri" w:hAnsi="Calibri" w:cs="Calibri"/>
          <w:color w:val="000000"/>
          <w:sz w:val="16"/>
          <w:szCs w:val="16"/>
        </w:rPr>
        <w:t xml:space="preserve"> </w:t>
      </w:r>
    </w:p>
    <w:p w14:paraId="0B0B1FB2" w14:textId="77777777" w:rsidR="00262110" w:rsidRDefault="00262110" w:rsidP="00262110">
      <w:pPr>
        <w:widowControl w:val="0"/>
        <w:spacing w:before="327"/>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4A7FA069" w14:textId="77777777" w:rsidR="00614B17" w:rsidRPr="00614B17" w:rsidRDefault="00614B17" w:rsidP="00614B17">
      <w:pPr>
        <w:widowControl w:val="0"/>
        <w:rPr>
          <w:rFonts w:ascii="Calibri" w:hAnsi="Calibri" w:cs="Calibri"/>
          <w:color w:val="000000"/>
          <w:sz w:val="16"/>
          <w:szCs w:val="16"/>
        </w:rPr>
      </w:pPr>
      <w:r w:rsidRPr="00614B17">
        <w:rPr>
          <w:rFonts w:ascii="Calibri" w:hAnsi="Calibri" w:cs="Calibri"/>
          <w:color w:val="000000"/>
          <w:sz w:val="16"/>
          <w:szCs w:val="16"/>
        </w:rPr>
        <w:t xml:space="preserve">P.E. n. </w:t>
      </w:r>
      <w:r w:rsidRPr="00614B17">
        <w:rPr>
          <w:rFonts w:ascii="Calibri" w:hAnsi="Calibri" w:cs="Calibri"/>
          <w:color w:val="000000"/>
          <w:sz w:val="16"/>
          <w:szCs w:val="16"/>
        </w:rPr>
        <w:tab/>
        <w:t>[numero_pratica]</w:t>
      </w:r>
    </w:p>
    <w:p w14:paraId="1D39A979" w14:textId="04B73855" w:rsidR="00614B17" w:rsidRPr="00614B17" w:rsidRDefault="00614B17" w:rsidP="00614B17">
      <w:pPr>
        <w:widowControl w:val="0"/>
        <w:rPr>
          <w:rFonts w:ascii="Calibri" w:hAnsi="Calibri" w:cs="Calibri"/>
          <w:color w:val="000000"/>
          <w:sz w:val="16"/>
          <w:szCs w:val="16"/>
        </w:rPr>
      </w:pPr>
      <w:r w:rsidRPr="00614B17">
        <w:rPr>
          <w:rFonts w:ascii="Calibri" w:hAnsi="Calibri" w:cs="Calibri"/>
          <w:color w:val="000000"/>
          <w:sz w:val="16"/>
          <w:szCs w:val="16"/>
        </w:rPr>
        <w:t xml:space="preserve">Arch. </w:t>
      </w:r>
      <w:r w:rsidRPr="00614B17">
        <w:rPr>
          <w:rFonts w:ascii="Calibri" w:hAnsi="Calibri" w:cs="Calibri"/>
          <w:color w:val="000000"/>
          <w:sz w:val="16"/>
          <w:szCs w:val="16"/>
        </w:rPr>
        <w:tab/>
        <w:t>[fascicolo_numero]/[fascicolo_anno]</w:t>
      </w:r>
    </w:p>
    <w:p w14:paraId="00116C86" w14:textId="00A88B95" w:rsidR="00262110" w:rsidRDefault="00262110" w:rsidP="00614B17">
      <w:pPr>
        <w:widowControl w:val="0"/>
        <w:ind w:left="1418"/>
        <w:rPr>
          <w:rFonts w:ascii="Calibri" w:hAnsi="Calibri" w:cs="Calibri"/>
        </w:rPr>
      </w:pPr>
      <w:r>
        <w:rPr>
          <w:rFonts w:ascii="Calibri" w:hAnsi="Calibri" w:cs="Calibri"/>
        </w:rPr>
        <w:br w:type="column"/>
      </w:r>
      <w:r w:rsidRPr="00614B17">
        <w:rPr>
          <w:rFonts w:ascii="Calibri" w:hAnsi="Calibri" w:cs="Calibri"/>
          <w:color w:val="000000"/>
          <w:sz w:val="16"/>
          <w:szCs w:val="16"/>
        </w:rPr>
        <w:t xml:space="preserve">Lavagna, </w:t>
      </w:r>
      <w:r w:rsidR="00614B17" w:rsidRPr="00614B17">
        <w:rPr>
          <w:rFonts w:ascii="Calibri" w:hAnsi="Calibri" w:cs="Calibri"/>
          <w:color w:val="000000"/>
          <w:sz w:val="16"/>
          <w:szCs w:val="16"/>
        </w:rPr>
        <w:t>[data_stampa_domanda]</w:t>
      </w:r>
    </w:p>
    <w:p w14:paraId="528DFEC6" w14:textId="77777777" w:rsidR="001A7902" w:rsidRPr="009463EF" w:rsidRDefault="001A7902">
      <w:pPr>
        <w:jc w:val="both"/>
        <w:rPr>
          <w:rFonts w:ascii="Calibri" w:hAnsi="Calibri" w:cs="Calibri"/>
        </w:rPr>
      </w:pPr>
    </w:p>
    <w:tbl>
      <w:tblPr>
        <w:tblW w:w="5670" w:type="dxa"/>
        <w:tblInd w:w="70" w:type="dxa"/>
        <w:tblCellMar>
          <w:left w:w="70" w:type="dxa"/>
          <w:right w:w="70" w:type="dxa"/>
        </w:tblCellMar>
        <w:tblLook w:val="0000" w:firstRow="0" w:lastRow="0" w:firstColumn="0" w:lastColumn="0" w:noHBand="0" w:noVBand="0"/>
      </w:tblPr>
      <w:tblGrid>
        <w:gridCol w:w="5670"/>
      </w:tblGrid>
      <w:tr w:rsidR="001A7902" w:rsidRPr="009463EF" w14:paraId="7065E15C" w14:textId="77777777">
        <w:tc>
          <w:tcPr>
            <w:tcW w:w="5670" w:type="dxa"/>
          </w:tcPr>
          <w:p w14:paraId="2C73C554" w14:textId="77777777" w:rsidR="001A7902" w:rsidRPr="009463EF" w:rsidRDefault="001A7902">
            <w:pPr>
              <w:jc w:val="both"/>
              <w:rPr>
                <w:rFonts w:ascii="Calibri" w:hAnsi="Calibri" w:cs="Calibri"/>
              </w:rPr>
            </w:pPr>
          </w:p>
        </w:tc>
      </w:tr>
    </w:tbl>
    <w:p w14:paraId="0F8368F5" w14:textId="44FE6683" w:rsidR="00AE52AD" w:rsidRDefault="001A7902">
      <w:pPr>
        <w:jc w:val="right"/>
        <w:rPr>
          <w:rFonts w:ascii="Calibri" w:hAnsi="Calibri" w:cs="Calibri"/>
          <w:sz w:val="16"/>
          <w:szCs w:val="16"/>
        </w:rPr>
      </w:pPr>
      <w:r w:rsidRPr="00A32EC3">
        <w:rPr>
          <w:rFonts w:ascii="Calibri" w:hAnsi="Calibri" w:cs="Calibri"/>
          <w:sz w:val="16"/>
          <w:szCs w:val="16"/>
        </w:rPr>
        <w:t xml:space="preserve">Spett.le </w:t>
      </w:r>
      <w:r w:rsidR="00614B17">
        <w:rPr>
          <w:rFonts w:ascii="Calibri" w:hAnsi="Calibri" w:cs="Calibri"/>
          <w:sz w:val="16"/>
          <w:szCs w:val="16"/>
        </w:rPr>
        <w:t>[progettista_app] [progettista_search]</w:t>
      </w:r>
    </w:p>
    <w:p w14:paraId="5CB9EF57" w14:textId="75CC7C07" w:rsidR="00614B17" w:rsidRPr="00A32EC3" w:rsidRDefault="00614B17">
      <w:pPr>
        <w:jc w:val="right"/>
        <w:rPr>
          <w:rFonts w:ascii="Calibri" w:hAnsi="Calibri" w:cs="Calibri"/>
          <w:sz w:val="16"/>
          <w:szCs w:val="16"/>
        </w:rPr>
      </w:pPr>
      <w:r>
        <w:rPr>
          <w:rFonts w:ascii="Calibri" w:hAnsi="Calibri" w:cs="Calibri"/>
          <w:sz w:val="16"/>
          <w:szCs w:val="16"/>
        </w:rPr>
        <w:t>[progettista_pec]</w:t>
      </w:r>
    </w:p>
    <w:p w14:paraId="1C5EC168" w14:textId="77777777" w:rsidR="001A7902" w:rsidRPr="00A32EC3" w:rsidRDefault="001A7902">
      <w:pPr>
        <w:jc w:val="right"/>
        <w:rPr>
          <w:rFonts w:ascii="Calibri" w:hAnsi="Calibri" w:cs="Calibri"/>
          <w:b/>
          <w:bCs/>
          <w:sz w:val="16"/>
          <w:szCs w:val="16"/>
        </w:rPr>
      </w:pPr>
    </w:p>
    <w:p w14:paraId="7A2E6F8B" w14:textId="77777777" w:rsidR="001A7902" w:rsidRPr="009463EF" w:rsidRDefault="001A7902">
      <w:pPr>
        <w:ind w:left="1276" w:hanging="1276"/>
        <w:jc w:val="both"/>
        <w:rPr>
          <w:rFonts w:ascii="Calibri" w:hAnsi="Calibri" w:cs="Calibri"/>
        </w:rPr>
        <w:sectPr w:rsidR="001A7902" w:rsidRPr="009463EF" w:rsidSect="00A512D4">
          <w:headerReference w:type="default" r:id="rId7"/>
          <w:footerReference w:type="default" r:id="rId8"/>
          <w:pgSz w:w="11907" w:h="16840" w:code="9"/>
          <w:pgMar w:top="2516" w:right="1107" w:bottom="1134" w:left="851" w:header="170" w:footer="0" w:gutter="0"/>
          <w:cols w:num="2" w:space="720" w:equalWidth="0">
            <w:col w:w="3827" w:space="425"/>
            <w:col w:w="5697"/>
          </w:cols>
          <w:docGrid w:linePitch="326"/>
        </w:sectPr>
      </w:pPr>
    </w:p>
    <w:p w14:paraId="627A339C" w14:textId="77777777" w:rsidR="001A7902" w:rsidRPr="009463EF" w:rsidRDefault="001A7902">
      <w:pPr>
        <w:jc w:val="center"/>
        <w:rPr>
          <w:rFonts w:ascii="Calibri" w:hAnsi="Calibri" w:cs="Calibri"/>
          <w:sz w:val="28"/>
        </w:rPr>
      </w:pPr>
      <w:r w:rsidRPr="009463EF">
        <w:rPr>
          <w:rFonts w:ascii="Calibri" w:hAnsi="Calibri" w:cs="Calibri"/>
          <w:b/>
          <w:spacing w:val="130"/>
          <w:sz w:val="36"/>
          <w:u w:val="double"/>
        </w:rPr>
        <w:t>IL</w:t>
      </w:r>
      <w:r w:rsidRPr="009463EF">
        <w:rPr>
          <w:rFonts w:ascii="Calibri" w:hAnsi="Calibri" w:cs="Calibri"/>
          <w:sz w:val="28"/>
        </w:rPr>
        <w:t xml:space="preserve"> </w:t>
      </w:r>
      <w:r w:rsidRPr="009463EF">
        <w:rPr>
          <w:rFonts w:ascii="Calibri" w:hAnsi="Calibri" w:cs="Calibri"/>
          <w:b/>
          <w:spacing w:val="130"/>
          <w:sz w:val="36"/>
          <w:u w:val="double"/>
        </w:rPr>
        <w:t>DIRIGENTE</w:t>
      </w:r>
    </w:p>
    <w:p w14:paraId="051ADB4A" w14:textId="77777777" w:rsidR="001A7902" w:rsidRPr="009463EF" w:rsidRDefault="001A7902">
      <w:pPr>
        <w:jc w:val="center"/>
        <w:rPr>
          <w:rFonts w:ascii="Calibri" w:hAnsi="Calibri" w:cs="Calibri"/>
          <w:sz w:val="28"/>
        </w:rPr>
      </w:pPr>
    </w:p>
    <w:p w14:paraId="725B63C5" w14:textId="4C45C41E" w:rsidR="001A7902" w:rsidRPr="009463EF" w:rsidRDefault="001A7902">
      <w:pPr>
        <w:numPr>
          <w:ilvl w:val="0"/>
          <w:numId w:val="1"/>
        </w:numPr>
        <w:jc w:val="both"/>
        <w:rPr>
          <w:rFonts w:ascii="Calibri" w:hAnsi="Calibri" w:cs="Calibri"/>
        </w:rPr>
      </w:pPr>
      <w:r w:rsidRPr="009463EF">
        <w:rPr>
          <w:rFonts w:ascii="Calibri" w:hAnsi="Calibri" w:cs="Calibri"/>
        </w:rPr>
        <w:t xml:space="preserve">Assunto il presente provvedimento ai sensi e per gli effetti dell’art.51 - 3° comma - L. 8.6.1990 n. 142, come modificato per effetto delle disposizioni di cui all’art.6 - 2° comma - della Legge n. 127 del 15.05.1997 e, da ultimo, sostituito dall’art. </w:t>
      </w:r>
      <w:r w:rsidR="00C54350" w:rsidRPr="009463EF">
        <w:rPr>
          <w:rFonts w:ascii="Calibri" w:hAnsi="Calibri" w:cs="Calibri"/>
        </w:rPr>
        <w:t>107 del</w:t>
      </w:r>
      <w:r w:rsidRPr="009463EF">
        <w:rPr>
          <w:rFonts w:ascii="Calibri" w:hAnsi="Calibri" w:cs="Calibri"/>
        </w:rPr>
        <w:t xml:space="preserve"> D. Lgs. n. 267 del 18.08.2000;</w:t>
      </w:r>
    </w:p>
    <w:p w14:paraId="370F7E1E" w14:textId="61CA8174" w:rsidR="0026745E" w:rsidRPr="00393D2B" w:rsidRDefault="007E366A" w:rsidP="0026745E">
      <w:pPr>
        <w:numPr>
          <w:ilvl w:val="0"/>
          <w:numId w:val="1"/>
        </w:numPr>
        <w:jc w:val="both"/>
        <w:rPr>
          <w:rFonts w:ascii="Calibri" w:hAnsi="Calibri" w:cs="Calibri"/>
          <w:sz w:val="32"/>
        </w:rPr>
      </w:pPr>
      <w:r w:rsidRPr="00393D2B">
        <w:rPr>
          <w:rFonts w:ascii="Calibri" w:hAnsi="Calibri" w:cs="Calibri"/>
        </w:rPr>
        <w:fldChar w:fldCharType="begin"/>
      </w:r>
      <w:r w:rsidRPr="00393D2B">
        <w:rPr>
          <w:rFonts w:ascii="Calibri" w:hAnsi="Calibri" w:cs="Calibri"/>
        </w:rPr>
        <w:instrText xml:space="preserve"> IF </w:instrText>
      </w:r>
      <w:r w:rsidRPr="00393D2B">
        <w:rPr>
          <w:rFonts w:ascii="Calibri" w:hAnsi="Calibri" w:cs="Calibri"/>
        </w:rPr>
        <w:fldChar w:fldCharType="begin"/>
      </w:r>
      <w:r w:rsidRPr="00393D2B">
        <w:rPr>
          <w:rFonts w:ascii="Calibri" w:hAnsi="Calibri" w:cs="Calibri"/>
        </w:rPr>
        <w:instrText xml:space="preserve"> MERGEFIELD TIP </w:instrText>
      </w:r>
      <w:r w:rsidRPr="00393D2B">
        <w:rPr>
          <w:rFonts w:ascii="Calibri" w:hAnsi="Calibri" w:cs="Calibri"/>
        </w:rPr>
        <w:fldChar w:fldCharType="separate"/>
      </w:r>
      <w:r w:rsidR="00755E62" w:rsidRPr="00721B27">
        <w:rPr>
          <w:rFonts w:ascii="Calibri" w:hAnsi="Calibri" w:cs="Calibri"/>
          <w:noProof/>
        </w:rPr>
        <w:instrText>36</w:instrText>
      </w:r>
      <w:r w:rsidRPr="00393D2B">
        <w:rPr>
          <w:rFonts w:ascii="Calibri" w:hAnsi="Calibri" w:cs="Calibri"/>
        </w:rPr>
        <w:fldChar w:fldCharType="end"/>
      </w:r>
      <w:r w:rsidRPr="00393D2B">
        <w:rPr>
          <w:rFonts w:ascii="Calibri" w:hAnsi="Calibri" w:cs="Calibri"/>
        </w:rPr>
        <w:instrText xml:space="preserve"> = 33 "</w:instrText>
      </w:r>
      <w:r w:rsidR="005C4B87">
        <w:rPr>
          <w:rFonts w:ascii="Calibri" w:hAnsi="Calibri" w:cs="Calibri"/>
        </w:rPr>
        <w:instrText>Vista la comunicazione</w:instrText>
      </w:r>
      <w:r w:rsidR="00B55DBD" w:rsidRPr="007E366A">
        <w:rPr>
          <w:rFonts w:ascii="Calibri" w:hAnsi="Calibri" w:cs="Calibri"/>
        </w:rPr>
        <w:instrText xml:space="preserve"> in data </w:instrText>
      </w:r>
      <w:r w:rsidR="00B55DBD" w:rsidRPr="007E366A">
        <w:rPr>
          <w:rFonts w:ascii="Calibri" w:hAnsi="Calibri" w:cs="Calibri"/>
        </w:rPr>
        <w:fldChar w:fldCharType="begin"/>
      </w:r>
      <w:r w:rsidR="00B55DBD" w:rsidRPr="007E366A">
        <w:rPr>
          <w:rFonts w:ascii="Calibri" w:hAnsi="Calibri" w:cs="Calibri"/>
        </w:rPr>
        <w:instrText xml:space="preserve"> MERGEFIELD DATA </w:instrText>
      </w:r>
      <w:r w:rsidR="00B55DBD" w:rsidRPr="007E366A">
        <w:rPr>
          <w:rFonts w:ascii="Calibri" w:hAnsi="Calibri" w:cs="Calibri"/>
        </w:rPr>
        <w:fldChar w:fldCharType="separate"/>
      </w:r>
      <w:r w:rsidR="004D0741" w:rsidRPr="00135B6C">
        <w:rPr>
          <w:rFonts w:ascii="Calibri" w:hAnsi="Calibri" w:cs="Calibri"/>
          <w:noProof/>
        </w:rPr>
        <w:instrText>10/04/2019</w:instrText>
      </w:r>
      <w:r w:rsidR="00B55DBD" w:rsidRPr="007E366A">
        <w:rPr>
          <w:rFonts w:ascii="Calibri" w:hAnsi="Calibri" w:cs="Calibri"/>
        </w:rPr>
        <w:fldChar w:fldCharType="end"/>
      </w:r>
      <w:r w:rsidR="00B55DBD" w:rsidRPr="007E366A">
        <w:rPr>
          <w:rFonts w:ascii="Calibri" w:hAnsi="Calibri" w:cs="Calibri"/>
          <w:i/>
        </w:rPr>
        <w:instrText xml:space="preserve"> </w:instrText>
      </w:r>
      <w:r w:rsidR="00B55DBD" w:rsidRPr="007E366A">
        <w:rPr>
          <w:rFonts w:ascii="Calibri" w:hAnsi="Calibri" w:cs="Calibri"/>
        </w:rPr>
        <w:instrText>con prot.</w:instrText>
      </w:r>
      <w:r w:rsidR="00B55DBD" w:rsidRPr="007E366A">
        <w:rPr>
          <w:rFonts w:ascii="Calibri" w:hAnsi="Calibri" w:cs="Calibri"/>
        </w:rPr>
        <w:fldChar w:fldCharType="begin"/>
      </w:r>
      <w:r w:rsidR="00B55DBD" w:rsidRPr="007E366A">
        <w:rPr>
          <w:rFonts w:ascii="Calibri" w:hAnsi="Calibri" w:cs="Calibri"/>
        </w:rPr>
        <w:instrText xml:space="preserve"> MERGEFIELD pratichePROT </w:instrText>
      </w:r>
      <w:r w:rsidR="00B55DBD" w:rsidRPr="007E366A">
        <w:rPr>
          <w:rFonts w:ascii="Calibri" w:hAnsi="Calibri" w:cs="Calibri"/>
        </w:rPr>
        <w:fldChar w:fldCharType="separate"/>
      </w:r>
      <w:r w:rsidR="004D0741" w:rsidRPr="00135B6C">
        <w:rPr>
          <w:rFonts w:ascii="Calibri" w:hAnsi="Calibri" w:cs="Calibri"/>
          <w:noProof/>
        </w:rPr>
        <w:instrText>12454</w:instrText>
      </w:r>
      <w:r w:rsidR="00B55DBD" w:rsidRPr="007E366A">
        <w:rPr>
          <w:rFonts w:ascii="Calibri" w:hAnsi="Calibri" w:cs="Calibri"/>
        </w:rPr>
        <w:fldChar w:fldCharType="end"/>
      </w:r>
      <w:r w:rsidR="00B55DBD" w:rsidRPr="007E366A">
        <w:rPr>
          <w:rFonts w:ascii="Calibri" w:hAnsi="Calibri" w:cs="Calibri"/>
          <w:i/>
        </w:rPr>
        <w:instrText xml:space="preserve"> </w:instrText>
      </w:r>
      <w:r w:rsidR="00B55DBD">
        <w:rPr>
          <w:rFonts w:ascii="Calibri" w:hAnsi="Calibri" w:cs="Calibri"/>
        </w:rPr>
        <w:instrText>proposta ai sensi dell'art.48 della L.R.16/08 e s.m.i.</w:instrText>
      </w:r>
      <w:r w:rsidR="00B55DBD" w:rsidRPr="007E366A">
        <w:rPr>
          <w:rFonts w:ascii="Calibri" w:hAnsi="Calibri" w:cs="Calibri"/>
        </w:rPr>
        <w:instrText xml:space="preserve"> relativa all’immobile sito in </w:instrText>
      </w:r>
      <w:r w:rsidR="00B55DBD" w:rsidRPr="007E366A">
        <w:rPr>
          <w:rFonts w:ascii="Calibri" w:hAnsi="Calibri" w:cs="Calibri"/>
        </w:rPr>
        <w:fldChar w:fldCharType="begin"/>
      </w:r>
      <w:r w:rsidR="00B55DBD" w:rsidRPr="007E366A">
        <w:rPr>
          <w:rFonts w:ascii="Calibri" w:hAnsi="Calibri" w:cs="Calibri"/>
        </w:rPr>
        <w:instrText xml:space="preserve"> MERGEFIELD via </w:instrText>
      </w:r>
      <w:r w:rsidR="00B55DBD" w:rsidRPr="007E366A">
        <w:rPr>
          <w:rFonts w:ascii="Calibri" w:hAnsi="Calibri" w:cs="Calibri"/>
        </w:rPr>
        <w:fldChar w:fldCharType="separate"/>
      </w:r>
      <w:r w:rsidR="004D0741" w:rsidRPr="00135B6C">
        <w:rPr>
          <w:rFonts w:ascii="Calibri" w:hAnsi="Calibri" w:cs="Calibri"/>
          <w:noProof/>
        </w:rPr>
        <w:instrText>Via G.TISCORNIA</w:instrText>
      </w:r>
      <w:r w:rsidR="00B55DBD" w:rsidRPr="007E366A">
        <w:rPr>
          <w:rFonts w:ascii="Calibri" w:hAnsi="Calibri" w:cs="Calibri"/>
        </w:rPr>
        <w:fldChar w:fldCharType="end"/>
      </w:r>
      <w:r w:rsidR="00B55DBD" w:rsidRPr="007E366A">
        <w:rPr>
          <w:rFonts w:ascii="Calibri" w:hAnsi="Calibri" w:cs="Calibri"/>
        </w:rPr>
        <w:instrText xml:space="preserve">, </w:instrText>
      </w:r>
      <w:r w:rsidR="00B55DBD" w:rsidRPr="007E366A">
        <w:rPr>
          <w:rFonts w:ascii="Calibri" w:hAnsi="Calibri" w:cs="Calibri"/>
        </w:rPr>
        <w:fldChar w:fldCharType="begin"/>
      </w:r>
      <w:r w:rsidR="00B55DBD" w:rsidRPr="007E366A">
        <w:rPr>
          <w:rFonts w:ascii="Calibri" w:hAnsi="Calibri" w:cs="Calibri"/>
        </w:rPr>
        <w:instrText xml:space="preserve"> MERGEFIELD numero_civico </w:instrText>
      </w:r>
      <w:r w:rsidR="00B55DBD" w:rsidRPr="007E366A">
        <w:rPr>
          <w:rFonts w:ascii="Calibri" w:hAnsi="Calibri" w:cs="Calibri"/>
        </w:rPr>
        <w:fldChar w:fldCharType="separate"/>
      </w:r>
      <w:r w:rsidR="004D0741" w:rsidRPr="00135B6C">
        <w:rPr>
          <w:rFonts w:ascii="Calibri" w:hAnsi="Calibri" w:cs="Calibri"/>
          <w:noProof/>
        </w:rPr>
        <w:instrText>40</w:instrText>
      </w:r>
      <w:r w:rsidR="00B55DBD" w:rsidRPr="007E366A">
        <w:rPr>
          <w:rFonts w:ascii="Calibri" w:hAnsi="Calibri" w:cs="Calibri"/>
        </w:rPr>
        <w:fldChar w:fldCharType="end"/>
      </w:r>
      <w:r w:rsidR="00B55DBD" w:rsidRPr="007E366A">
        <w:rPr>
          <w:rFonts w:ascii="Calibri" w:hAnsi="Calibri" w:cs="Calibri"/>
        </w:rPr>
        <w:instrText>;</w:instrText>
      </w:r>
      <w:r w:rsidRPr="00393D2B">
        <w:rPr>
          <w:rFonts w:ascii="Calibri" w:hAnsi="Calibri" w:cs="Calibri"/>
        </w:rPr>
        <w:instrText>" "</w:instrText>
      </w:r>
      <w:r w:rsidRPr="007E366A">
        <w:rPr>
          <w:rFonts w:ascii="Calibri" w:hAnsi="Calibri" w:cs="Calibri"/>
        </w:rPr>
        <w:instrText xml:space="preserve">Vista l’istanza in data </w:instrText>
      </w:r>
      <w:r w:rsidRPr="007E366A">
        <w:rPr>
          <w:rFonts w:ascii="Calibri" w:hAnsi="Calibri" w:cs="Calibri"/>
        </w:rPr>
        <w:fldChar w:fldCharType="begin"/>
      </w:r>
      <w:r w:rsidRPr="007E366A">
        <w:rPr>
          <w:rFonts w:ascii="Calibri" w:hAnsi="Calibri" w:cs="Calibri"/>
        </w:rPr>
        <w:instrText xml:space="preserve"> MERGEFIELD DATA </w:instrText>
      </w:r>
      <w:r w:rsidRPr="007E366A">
        <w:rPr>
          <w:rFonts w:ascii="Calibri" w:hAnsi="Calibri" w:cs="Calibri"/>
        </w:rPr>
        <w:fldChar w:fldCharType="separate"/>
      </w:r>
      <w:r w:rsidR="00755E62" w:rsidRPr="00721B27">
        <w:rPr>
          <w:rFonts w:ascii="Calibri" w:hAnsi="Calibri" w:cs="Calibri"/>
          <w:noProof/>
        </w:rPr>
        <w:instrText>23/11/2022</w:instrText>
      </w:r>
      <w:r w:rsidRPr="007E366A">
        <w:rPr>
          <w:rFonts w:ascii="Calibri" w:hAnsi="Calibri" w:cs="Calibri"/>
        </w:rPr>
        <w:fldChar w:fldCharType="end"/>
      </w:r>
      <w:r w:rsidRPr="007E366A">
        <w:rPr>
          <w:rFonts w:ascii="Calibri" w:hAnsi="Calibri" w:cs="Calibri"/>
          <w:i/>
        </w:rPr>
        <w:instrText xml:space="preserve"> </w:instrText>
      </w:r>
      <w:r w:rsidRPr="007E366A">
        <w:rPr>
          <w:rFonts w:ascii="Calibri" w:hAnsi="Calibri" w:cs="Calibri"/>
        </w:rPr>
        <w:instrText>con prot.</w:instrText>
      </w:r>
      <w:r w:rsidRPr="007E366A">
        <w:rPr>
          <w:rFonts w:ascii="Calibri" w:hAnsi="Calibri" w:cs="Calibri"/>
        </w:rPr>
        <w:fldChar w:fldCharType="begin"/>
      </w:r>
      <w:r w:rsidRPr="007E366A">
        <w:rPr>
          <w:rFonts w:ascii="Calibri" w:hAnsi="Calibri" w:cs="Calibri"/>
        </w:rPr>
        <w:instrText xml:space="preserve"> MERGEFIELD pratichePROT </w:instrText>
      </w:r>
      <w:r w:rsidRPr="007E366A">
        <w:rPr>
          <w:rFonts w:ascii="Calibri" w:hAnsi="Calibri" w:cs="Calibri"/>
        </w:rPr>
        <w:fldChar w:fldCharType="separate"/>
      </w:r>
      <w:r w:rsidR="00755E62" w:rsidRPr="00721B27">
        <w:rPr>
          <w:rFonts w:ascii="Calibri" w:hAnsi="Calibri" w:cs="Calibri"/>
          <w:noProof/>
        </w:rPr>
        <w:instrText>38570</w:instrText>
      </w:r>
      <w:r w:rsidRPr="007E366A">
        <w:rPr>
          <w:rFonts w:ascii="Calibri" w:hAnsi="Calibri" w:cs="Calibri"/>
        </w:rPr>
        <w:fldChar w:fldCharType="end"/>
      </w:r>
      <w:r w:rsidRPr="007E366A">
        <w:rPr>
          <w:rFonts w:ascii="Calibri" w:hAnsi="Calibri" w:cs="Calibri"/>
          <w:i/>
        </w:rPr>
        <w:instrText xml:space="preserve"> </w:instrText>
      </w:r>
      <w:r w:rsidRPr="007E366A">
        <w:rPr>
          <w:rFonts w:ascii="Calibri" w:hAnsi="Calibri" w:cs="Calibri"/>
        </w:rPr>
        <w:instrText xml:space="preserve">per il rilascio di accertamento di compatibilità paesaggistica ai sensi dell’art.167 del D.Lgs.42/04 relativa all’immobile sito in </w:instrText>
      </w:r>
      <w:r w:rsidRPr="007E366A">
        <w:rPr>
          <w:rFonts w:ascii="Calibri" w:hAnsi="Calibri" w:cs="Calibri"/>
        </w:rPr>
        <w:fldChar w:fldCharType="begin"/>
      </w:r>
      <w:r w:rsidRPr="007E366A">
        <w:rPr>
          <w:rFonts w:ascii="Calibri" w:hAnsi="Calibri" w:cs="Calibri"/>
        </w:rPr>
        <w:instrText xml:space="preserve"> MERGEFIELD via </w:instrText>
      </w:r>
      <w:r w:rsidRPr="007E366A">
        <w:rPr>
          <w:rFonts w:ascii="Calibri" w:hAnsi="Calibri" w:cs="Calibri"/>
        </w:rPr>
        <w:fldChar w:fldCharType="separate"/>
      </w:r>
      <w:r w:rsidR="00755E62" w:rsidRPr="00721B27">
        <w:rPr>
          <w:rFonts w:ascii="Calibri" w:hAnsi="Calibri" w:cs="Calibri"/>
          <w:noProof/>
        </w:rPr>
        <w:instrText>Via SUEA</w:instrText>
      </w:r>
      <w:r w:rsidRPr="007E366A">
        <w:rPr>
          <w:rFonts w:ascii="Calibri" w:hAnsi="Calibri" w:cs="Calibri"/>
        </w:rPr>
        <w:fldChar w:fldCharType="end"/>
      </w:r>
      <w:r w:rsidRPr="007E366A">
        <w:rPr>
          <w:rFonts w:ascii="Calibri" w:hAnsi="Calibri" w:cs="Calibri"/>
        </w:rPr>
        <w:instrText xml:space="preserve">, </w:instrText>
      </w:r>
      <w:r w:rsidRPr="007E366A">
        <w:rPr>
          <w:rFonts w:ascii="Calibri" w:hAnsi="Calibri" w:cs="Calibri"/>
        </w:rPr>
        <w:fldChar w:fldCharType="begin"/>
      </w:r>
      <w:r w:rsidRPr="007E366A">
        <w:rPr>
          <w:rFonts w:ascii="Calibri" w:hAnsi="Calibri" w:cs="Calibri"/>
        </w:rPr>
        <w:instrText xml:space="preserve"> MERGEFIELD numero_civico </w:instrText>
      </w:r>
      <w:r w:rsidRPr="007E366A">
        <w:rPr>
          <w:rFonts w:ascii="Calibri" w:hAnsi="Calibri" w:cs="Calibri"/>
        </w:rPr>
        <w:fldChar w:fldCharType="separate"/>
      </w:r>
      <w:r w:rsidR="00755E62" w:rsidRPr="00721B27">
        <w:rPr>
          <w:rFonts w:ascii="Calibri" w:hAnsi="Calibri" w:cs="Calibri"/>
          <w:noProof/>
        </w:rPr>
        <w:instrText>66</w:instrText>
      </w:r>
      <w:r w:rsidRPr="007E366A">
        <w:rPr>
          <w:rFonts w:ascii="Calibri" w:hAnsi="Calibri" w:cs="Calibri"/>
        </w:rPr>
        <w:fldChar w:fldCharType="end"/>
      </w:r>
      <w:r w:rsidRPr="007E366A">
        <w:rPr>
          <w:rFonts w:ascii="Calibri" w:hAnsi="Calibri" w:cs="Calibri"/>
        </w:rPr>
        <w:instrText>;</w:instrText>
      </w:r>
      <w:r w:rsidRPr="00393D2B">
        <w:rPr>
          <w:rFonts w:ascii="Calibri" w:hAnsi="Calibri" w:cs="Calibri"/>
        </w:rPr>
        <w:instrText xml:space="preserve">" </w:instrText>
      </w:r>
      <w:r w:rsidRPr="00393D2B">
        <w:rPr>
          <w:rFonts w:ascii="Calibri" w:hAnsi="Calibri" w:cs="Calibri"/>
        </w:rPr>
        <w:fldChar w:fldCharType="separate"/>
      </w:r>
      <w:r w:rsidR="00755E62" w:rsidRPr="007E366A">
        <w:rPr>
          <w:rFonts w:ascii="Calibri" w:hAnsi="Calibri" w:cs="Calibri"/>
          <w:noProof/>
        </w:rPr>
        <w:t xml:space="preserve">Vista l’istanza in data </w:t>
      </w:r>
      <w:r w:rsidR="00614B17">
        <w:rPr>
          <w:rFonts w:ascii="Calibri" w:hAnsi="Calibri" w:cs="Calibri"/>
          <w:noProof/>
        </w:rPr>
        <w:t>[data_protocollo]</w:t>
      </w:r>
      <w:r w:rsidR="00755E62" w:rsidRPr="007E366A">
        <w:rPr>
          <w:rFonts w:ascii="Calibri" w:hAnsi="Calibri" w:cs="Calibri"/>
          <w:i/>
          <w:noProof/>
        </w:rPr>
        <w:t xml:space="preserve"> </w:t>
      </w:r>
      <w:r w:rsidR="00755E62" w:rsidRPr="007E366A">
        <w:rPr>
          <w:rFonts w:ascii="Calibri" w:hAnsi="Calibri" w:cs="Calibri"/>
          <w:noProof/>
        </w:rPr>
        <w:t>con prot.</w:t>
      </w:r>
      <w:r w:rsidR="00614B17">
        <w:rPr>
          <w:rFonts w:ascii="Calibri" w:hAnsi="Calibri" w:cs="Calibri"/>
          <w:noProof/>
        </w:rPr>
        <w:t xml:space="preserve"> [numero_protocollo]</w:t>
      </w:r>
      <w:r w:rsidR="00755E62" w:rsidRPr="007E366A">
        <w:rPr>
          <w:rFonts w:ascii="Calibri" w:hAnsi="Calibri" w:cs="Calibri"/>
          <w:i/>
          <w:noProof/>
        </w:rPr>
        <w:t xml:space="preserve"> </w:t>
      </w:r>
      <w:r w:rsidR="00755E62" w:rsidRPr="007E366A">
        <w:rPr>
          <w:rFonts w:ascii="Calibri" w:hAnsi="Calibri" w:cs="Calibri"/>
          <w:noProof/>
        </w:rPr>
        <w:t>per il rilascio di accertamento di compatibilità paesaggistica ai sensi dell’art.167 del D.Lgs.42/04 relativa all’immobile sito in</w:t>
      </w:r>
      <w:r w:rsidR="00E04720">
        <w:rPr>
          <w:rFonts w:ascii="Calibri" w:hAnsi="Calibri" w:cs="Calibri"/>
          <w:noProof/>
        </w:rPr>
        <w:t xml:space="preserve"> [indirizzo_search]</w:t>
      </w:r>
      <w:r w:rsidR="00755E62" w:rsidRPr="007E366A">
        <w:rPr>
          <w:rFonts w:ascii="Calibri" w:hAnsi="Calibri" w:cs="Calibri"/>
          <w:noProof/>
        </w:rPr>
        <w:t>;</w:t>
      </w:r>
      <w:r w:rsidRPr="00393D2B">
        <w:rPr>
          <w:rFonts w:ascii="Calibri" w:hAnsi="Calibri" w:cs="Calibri"/>
        </w:rPr>
        <w:fldChar w:fldCharType="end"/>
      </w:r>
    </w:p>
    <w:p w14:paraId="686620FC" w14:textId="49D5B71E" w:rsidR="001A7902" w:rsidRPr="009463EF" w:rsidRDefault="001A7902">
      <w:pPr>
        <w:numPr>
          <w:ilvl w:val="0"/>
          <w:numId w:val="1"/>
        </w:numPr>
        <w:jc w:val="both"/>
        <w:rPr>
          <w:rFonts w:ascii="Calibri" w:hAnsi="Calibri" w:cs="Calibri"/>
        </w:rPr>
      </w:pPr>
      <w:r w:rsidRPr="009463EF">
        <w:rPr>
          <w:rFonts w:ascii="Calibri" w:hAnsi="Calibri" w:cs="Calibri"/>
        </w:rPr>
        <w:t>Considerato tuttavia che l’opera in questione è stata realizzata in area soggetta al vincolo di cui al D. Lgs. 42/</w:t>
      </w:r>
      <w:r w:rsidR="00C54350" w:rsidRPr="009463EF">
        <w:rPr>
          <w:rFonts w:ascii="Calibri" w:hAnsi="Calibri" w:cs="Calibri"/>
        </w:rPr>
        <w:t>04 ed</w:t>
      </w:r>
      <w:r w:rsidRPr="009463EF">
        <w:rPr>
          <w:rFonts w:ascii="Calibri" w:hAnsi="Calibri" w:cs="Calibri"/>
        </w:rPr>
        <w:t xml:space="preserve"> in assenza dell’autorizzazione di cui all’art.146 del D. Lgs. suddetto;</w:t>
      </w:r>
    </w:p>
    <w:p w14:paraId="310C4674" w14:textId="77777777" w:rsidR="001A7902" w:rsidRPr="00EA2C41" w:rsidRDefault="001A7902">
      <w:pPr>
        <w:numPr>
          <w:ilvl w:val="0"/>
          <w:numId w:val="1"/>
        </w:numPr>
        <w:jc w:val="both"/>
        <w:rPr>
          <w:rFonts w:ascii="Calibri" w:hAnsi="Calibri" w:cs="Calibri"/>
        </w:rPr>
      </w:pPr>
      <w:r w:rsidRPr="00EA2C41">
        <w:rPr>
          <w:rFonts w:ascii="Calibri" w:hAnsi="Calibri" w:cs="Calibri"/>
        </w:rPr>
        <w:t>Ritenuto conseguentemente</w:t>
      </w:r>
      <w:r w:rsidR="00B55DBD" w:rsidRPr="00EA2C41">
        <w:rPr>
          <w:rFonts w:ascii="Calibri" w:hAnsi="Calibri" w:cs="Calibri"/>
          <w:i/>
        </w:rPr>
        <w:fldChar w:fldCharType="begin"/>
      </w:r>
      <w:r w:rsidR="00B55DBD" w:rsidRPr="00EA2C41">
        <w:rPr>
          <w:rFonts w:ascii="Calibri" w:hAnsi="Calibri" w:cs="Calibri"/>
          <w:i/>
        </w:rPr>
        <w:instrText xml:space="preserve"> IF </w:instrText>
      </w:r>
      <w:r w:rsidR="00B55DBD" w:rsidRPr="00EA2C41">
        <w:rPr>
          <w:rFonts w:ascii="Calibri" w:hAnsi="Calibri" w:cs="Calibri"/>
          <w:i/>
        </w:rPr>
        <w:fldChar w:fldCharType="begin"/>
      </w:r>
      <w:r w:rsidR="00B55DBD" w:rsidRPr="00EA2C41">
        <w:rPr>
          <w:rFonts w:ascii="Calibri" w:hAnsi="Calibri" w:cs="Calibri"/>
          <w:i/>
        </w:rPr>
        <w:instrText xml:space="preserve"> MERGEFIELD TIP </w:instrText>
      </w:r>
      <w:r w:rsidR="00B55DBD" w:rsidRPr="00EA2C41">
        <w:rPr>
          <w:rFonts w:ascii="Calibri" w:hAnsi="Calibri" w:cs="Calibri"/>
          <w:i/>
        </w:rPr>
        <w:fldChar w:fldCharType="separate"/>
      </w:r>
      <w:r w:rsidR="00755E62" w:rsidRPr="00721B27">
        <w:rPr>
          <w:rFonts w:ascii="Calibri" w:hAnsi="Calibri" w:cs="Calibri"/>
          <w:i/>
          <w:noProof/>
        </w:rPr>
        <w:instrText>36</w:instrText>
      </w:r>
      <w:r w:rsidR="00B55DBD" w:rsidRPr="00EA2C41">
        <w:rPr>
          <w:rFonts w:ascii="Calibri" w:hAnsi="Calibri" w:cs="Calibri"/>
          <w:i/>
        </w:rPr>
        <w:fldChar w:fldCharType="end"/>
      </w:r>
      <w:r w:rsidR="00B55DBD" w:rsidRPr="00EA2C41">
        <w:rPr>
          <w:rFonts w:ascii="Calibri" w:hAnsi="Calibri" w:cs="Calibri"/>
          <w:i/>
        </w:rPr>
        <w:instrText xml:space="preserve"> = 33 ", come previsto dal c.5 del ridetto art.48 della L.R. 16/08 e s.m.i.," "" </w:instrText>
      </w:r>
      <w:r w:rsidR="00B55DBD" w:rsidRPr="00EA2C41">
        <w:rPr>
          <w:rFonts w:ascii="Calibri" w:hAnsi="Calibri" w:cs="Calibri"/>
          <w:i/>
        </w:rPr>
        <w:fldChar w:fldCharType="end"/>
      </w:r>
      <w:r w:rsidR="00B55DBD" w:rsidRPr="00EA2C41">
        <w:rPr>
          <w:rFonts w:ascii="Calibri" w:hAnsi="Calibri" w:cs="Calibri"/>
        </w:rPr>
        <w:t xml:space="preserve"> </w:t>
      </w:r>
      <w:r w:rsidRPr="00EA2C41">
        <w:rPr>
          <w:rFonts w:ascii="Calibri" w:hAnsi="Calibri" w:cs="Calibri"/>
        </w:rPr>
        <w:t xml:space="preserve">di applicare la sanzione prevista dall’art.167 del D. Lgs. 42/04, e consistente nel pagamento - come recita testualmente la legge - “di una somma </w:t>
      </w:r>
      <w:r w:rsidR="007E366A" w:rsidRPr="00EA2C41">
        <w:rPr>
          <w:rFonts w:ascii="Calibri" w:hAnsi="Calibri" w:cs="Calibri"/>
        </w:rPr>
        <w:t>equivalente al maggiore importo</w:t>
      </w:r>
      <w:r w:rsidRPr="00EA2C41">
        <w:rPr>
          <w:rFonts w:ascii="Calibri" w:hAnsi="Calibri" w:cs="Calibri"/>
        </w:rPr>
        <w:t xml:space="preserve"> tra il danno arrecato e il profitto conseguito mediante la trasgressione. La somma è determinata previa perizia di stima”; </w:t>
      </w:r>
    </w:p>
    <w:p w14:paraId="3EF7A0FD" w14:textId="77777777" w:rsidR="001A7902" w:rsidRPr="009463EF" w:rsidRDefault="001A7902">
      <w:pPr>
        <w:numPr>
          <w:ilvl w:val="0"/>
          <w:numId w:val="1"/>
        </w:numPr>
        <w:jc w:val="both"/>
        <w:rPr>
          <w:rFonts w:ascii="Calibri" w:hAnsi="Calibri" w:cs="Calibri"/>
        </w:rPr>
      </w:pPr>
      <w:r w:rsidRPr="009463EF">
        <w:rPr>
          <w:rFonts w:ascii="Calibri" w:hAnsi="Calibri" w:cs="Calibri"/>
        </w:rPr>
        <w:t>Visto l’art.1 lett. e) della L.R. 18.03.80 n.15 con il quale la redazione delle sanzioni di cui al ridetto art.167 del D. Lgs. 42/04, sono state sub-delegate ai Comuni;</w:t>
      </w:r>
    </w:p>
    <w:p w14:paraId="3CE7E360" w14:textId="77777777" w:rsidR="001A7902" w:rsidRDefault="008370C2">
      <w:pPr>
        <w:numPr>
          <w:ilvl w:val="0"/>
          <w:numId w:val="1"/>
        </w:numPr>
        <w:jc w:val="both"/>
        <w:rPr>
          <w:rFonts w:ascii="Calibri" w:hAnsi="Calibri" w:cs="Calibri"/>
        </w:rPr>
      </w:pPr>
      <w:r w:rsidRPr="009463EF">
        <w:rPr>
          <w:rFonts w:ascii="Calibri" w:hAnsi="Calibri" w:cs="Calibri"/>
        </w:rPr>
        <w:t>Visto altresì l’art.9</w:t>
      </w:r>
      <w:r w:rsidR="001A7902" w:rsidRPr="009463EF">
        <w:rPr>
          <w:rFonts w:ascii="Calibri" w:hAnsi="Calibri" w:cs="Calibri"/>
        </w:rPr>
        <w:t xml:space="preserve"> c.2</w:t>
      </w:r>
      <w:r w:rsidRPr="009463EF">
        <w:rPr>
          <w:rFonts w:ascii="Calibri" w:hAnsi="Calibri" w:cs="Calibri"/>
        </w:rPr>
        <w:t xml:space="preserve"> </w:t>
      </w:r>
      <w:r w:rsidR="001A7902" w:rsidRPr="009463EF">
        <w:rPr>
          <w:rFonts w:ascii="Calibri" w:hAnsi="Calibri" w:cs="Calibri"/>
        </w:rPr>
        <w:t xml:space="preserve">della L.R. </w:t>
      </w:r>
      <w:r w:rsidRPr="009463EF">
        <w:rPr>
          <w:rFonts w:ascii="Calibri" w:hAnsi="Calibri" w:cs="Calibri"/>
        </w:rPr>
        <w:t>13</w:t>
      </w:r>
      <w:r w:rsidR="001A7902" w:rsidRPr="009463EF">
        <w:rPr>
          <w:rFonts w:ascii="Calibri" w:hAnsi="Calibri" w:cs="Calibri"/>
        </w:rPr>
        <w:t>/</w:t>
      </w:r>
      <w:r w:rsidRPr="009463EF">
        <w:rPr>
          <w:rFonts w:ascii="Calibri" w:hAnsi="Calibri" w:cs="Calibri"/>
        </w:rPr>
        <w:t>14</w:t>
      </w:r>
      <w:r w:rsidR="001A7902" w:rsidRPr="009463EF">
        <w:rPr>
          <w:rFonts w:ascii="Calibri" w:hAnsi="Calibri" w:cs="Calibri"/>
        </w:rPr>
        <w:t>;</w:t>
      </w:r>
    </w:p>
    <w:p w14:paraId="270AAF12" w14:textId="77777777" w:rsidR="006C748D" w:rsidRDefault="006C748D" w:rsidP="006C748D">
      <w:pPr>
        <w:jc w:val="both"/>
        <w:rPr>
          <w:rFonts w:ascii="Calibri" w:hAnsi="Calibri" w:cs="Calibri"/>
        </w:rPr>
      </w:pPr>
    </w:p>
    <w:p w14:paraId="5FEB0D2B" w14:textId="2595F947" w:rsidR="008C0A7C" w:rsidRPr="004E09E0" w:rsidRDefault="000E4AEE" w:rsidP="008C0A7C">
      <w:pPr>
        <w:numPr>
          <w:ilvl w:val="0"/>
          <w:numId w:val="1"/>
        </w:numPr>
        <w:jc w:val="both"/>
        <w:rPr>
          <w:rFonts w:ascii="Calibri" w:hAnsi="Calibri" w:cs="Calibri"/>
        </w:rPr>
      </w:pPr>
      <w:r w:rsidRPr="004E09E0">
        <w:rPr>
          <w:rFonts w:ascii="Calibri" w:hAnsi="Calibri" w:cs="Calibri"/>
        </w:rPr>
        <w:fldChar w:fldCharType="begin"/>
      </w:r>
      <w:r w:rsidRPr="004E09E0">
        <w:rPr>
          <w:rFonts w:ascii="Calibri" w:hAnsi="Calibri" w:cs="Calibri"/>
        </w:rPr>
        <w:instrText xml:space="preserve"> IF </w:instrText>
      </w:r>
      <w:r w:rsidRPr="004E09E0">
        <w:rPr>
          <w:rFonts w:ascii="Calibri" w:hAnsi="Calibri" w:cs="Calibri"/>
        </w:rPr>
        <w:fldChar w:fldCharType="begin"/>
      </w:r>
      <w:r w:rsidRPr="004E09E0">
        <w:rPr>
          <w:rFonts w:ascii="Calibri" w:hAnsi="Calibri" w:cs="Calibri"/>
        </w:rPr>
        <w:instrText xml:space="preserve"> MERGEFIELD TIP </w:instrText>
      </w:r>
      <w:r w:rsidRPr="004E09E0">
        <w:rPr>
          <w:rFonts w:ascii="Calibri" w:hAnsi="Calibri" w:cs="Calibri"/>
        </w:rPr>
        <w:fldChar w:fldCharType="separate"/>
      </w:r>
      <w:r w:rsidR="00755E62" w:rsidRPr="00721B27">
        <w:rPr>
          <w:rFonts w:ascii="Calibri" w:hAnsi="Calibri" w:cs="Calibri"/>
          <w:noProof/>
        </w:rPr>
        <w:instrText>36</w:instrText>
      </w:r>
      <w:r w:rsidRPr="004E09E0">
        <w:rPr>
          <w:rFonts w:ascii="Calibri" w:hAnsi="Calibri" w:cs="Calibri"/>
        </w:rPr>
        <w:fldChar w:fldCharType="end"/>
      </w:r>
      <w:r w:rsidRPr="004E09E0">
        <w:rPr>
          <w:rFonts w:ascii="Calibri" w:hAnsi="Calibri" w:cs="Calibri"/>
        </w:rPr>
        <w:instrText xml:space="preserve"> = 33 "" "</w:instrText>
      </w:r>
      <w:r w:rsidRPr="000E4AEE">
        <w:rPr>
          <w:rFonts w:ascii="Calibri" w:hAnsi="Calibri" w:cs="Calibri"/>
        </w:rPr>
        <w:fldChar w:fldCharType="begin"/>
      </w:r>
      <w:r w:rsidRPr="000E4AEE">
        <w:rPr>
          <w:rFonts w:ascii="Calibri" w:hAnsi="Calibri" w:cs="Calibri"/>
        </w:rPr>
        <w:instrText xml:space="preserve"> IF </w:instrText>
      </w:r>
      <w:r w:rsidRPr="000E4AEE">
        <w:rPr>
          <w:rFonts w:ascii="Calibri" w:hAnsi="Calibri" w:cs="Calibri"/>
        </w:rPr>
        <w:fldChar w:fldCharType="begin"/>
      </w:r>
      <w:r w:rsidRPr="000E4AEE">
        <w:rPr>
          <w:rFonts w:ascii="Calibri" w:hAnsi="Calibri" w:cs="Calibri"/>
        </w:rPr>
        <w:instrText xml:space="preserve"> MERGEFIELD MaxDiDATA </w:instrText>
      </w:r>
      <w:r w:rsidRPr="000E4AEE">
        <w:rPr>
          <w:rFonts w:ascii="Calibri" w:hAnsi="Calibri" w:cs="Calibri"/>
        </w:rPr>
        <w:fldChar w:fldCharType="end"/>
      </w:r>
      <w:r w:rsidRPr="000E4AEE">
        <w:rPr>
          <w:rFonts w:ascii="Calibri" w:hAnsi="Calibri" w:cs="Calibri"/>
        </w:rPr>
        <w:instrText>= "" "Considerato che la domanda</w:instrText>
      </w:r>
      <w:r w:rsidRPr="000E4AEE">
        <w:rPr>
          <w:rFonts w:ascii="Calibri" w:hAnsi="Calibri" w:cs="Calibri"/>
          <w:sz w:val="32"/>
        </w:rPr>
        <w:instrText xml:space="preserve"> </w:instrText>
      </w:r>
      <w:r w:rsidRPr="000E4AEE">
        <w:rPr>
          <w:rFonts w:ascii="Calibri" w:hAnsi="Calibri" w:cs="Calibri"/>
        </w:rPr>
        <w:instrText xml:space="preserve">di sanatoria non ha ottenuto il preventivo parere favorevole della Soprintendenza così come previsto dalle disposizioni contenute agli artt.167 e 181 del D.Lgs. 42/04 ma ritenute applicabili le disposizioni contenute all’art.3 </w:instrText>
      </w:r>
      <w:r w:rsidRPr="000E4AEE">
        <w:rPr>
          <w:rFonts w:ascii="Calibri" w:hAnsi="Calibri" w:cs="Calibri"/>
          <w:i/>
        </w:rPr>
        <w:instrText xml:space="preserve">- Silenzio assenso tra amministrazioni pubbliche e tra amministrazioni pubbliche e gestori di beni o servizi pubblici - </w:instrText>
      </w:r>
      <w:r w:rsidRPr="000E4AEE">
        <w:rPr>
          <w:rFonts w:ascii="Calibri" w:hAnsi="Calibri" w:cs="Calibri"/>
        </w:rPr>
        <w:instrText xml:space="preserve"> della L.124/2015 e valutato che la richiesta comunale è stata inviata alla Soprintendenza il </w:instrText>
      </w:r>
      <w:r w:rsidRPr="000E4AEE">
        <w:rPr>
          <w:rFonts w:ascii="Calibri" w:hAnsi="Calibri" w:cs="Calibri"/>
        </w:rPr>
        <w:fldChar w:fldCharType="begin"/>
      </w:r>
      <w:r w:rsidRPr="000E4AEE">
        <w:rPr>
          <w:rFonts w:ascii="Calibri" w:hAnsi="Calibri" w:cs="Calibri"/>
        </w:rPr>
        <w:instrText xml:space="preserve"> MERGEFIELD del </w:instrText>
      </w:r>
      <w:r w:rsidRPr="000E4AEE">
        <w:rPr>
          <w:rFonts w:ascii="Calibri" w:hAnsi="Calibri" w:cs="Calibri"/>
        </w:rPr>
        <w:fldChar w:fldCharType="end"/>
      </w:r>
      <w:r w:rsidRPr="000E4AEE">
        <w:rPr>
          <w:rFonts w:ascii="Calibri" w:hAnsi="Calibri" w:cs="Calibri"/>
        </w:rPr>
        <w:instrText xml:space="preserve"> prot.</w:instrText>
      </w:r>
      <w:r w:rsidRPr="000E4AEE">
        <w:rPr>
          <w:rFonts w:ascii="Calibri" w:hAnsi="Calibri" w:cs="Calibri"/>
        </w:rPr>
        <w:fldChar w:fldCharType="begin"/>
      </w:r>
      <w:r w:rsidRPr="000E4AEE">
        <w:rPr>
          <w:rFonts w:ascii="Calibri" w:hAnsi="Calibri" w:cs="Calibri"/>
        </w:rPr>
        <w:instrText xml:space="preserve"> MERGEFIELD proposta </w:instrText>
      </w:r>
      <w:r w:rsidRPr="000E4AEE">
        <w:rPr>
          <w:rFonts w:ascii="Calibri" w:hAnsi="Calibri" w:cs="Calibri"/>
        </w:rPr>
        <w:fldChar w:fldCharType="end"/>
      </w:r>
      <w:r w:rsidRPr="000E4AEE">
        <w:rPr>
          <w:rFonts w:ascii="Calibri" w:hAnsi="Calibri" w:cs="Calibri"/>
        </w:rPr>
        <w:instrText xml:space="preserve">, ricevuta il </w:instrText>
      </w:r>
      <w:r w:rsidRPr="000E4AEE">
        <w:rPr>
          <w:rFonts w:ascii="Calibri" w:hAnsi="Calibri" w:cs="Calibri"/>
        </w:rPr>
        <w:fldChar w:fldCharType="begin"/>
      </w:r>
      <w:r w:rsidRPr="000E4AEE">
        <w:rPr>
          <w:rFonts w:ascii="Calibri" w:hAnsi="Calibri" w:cs="Calibri"/>
        </w:rPr>
        <w:instrText xml:space="preserve"> MERGEFIELD soprint </w:instrText>
      </w:r>
      <w:r w:rsidRPr="000E4AEE">
        <w:rPr>
          <w:rFonts w:ascii="Calibri" w:hAnsi="Calibri" w:cs="Calibri"/>
        </w:rPr>
        <w:fldChar w:fldCharType="end"/>
      </w:r>
      <w:r w:rsidRPr="000E4AEE">
        <w:rPr>
          <w:rFonts w:ascii="Calibri" w:hAnsi="Calibri" w:cs="Calibri"/>
        </w:rPr>
        <w:instrText xml:space="preserve">, e da allora risulta ancora senza riscontro;" "Considerato che la domanda di sanatoria ha ottenuto il preventivo parere favorevole della So-printendenza pervenuto in data </w:instrText>
      </w:r>
      <w:r w:rsidRPr="000E4AEE">
        <w:rPr>
          <w:rFonts w:ascii="Calibri" w:hAnsi="Calibri" w:cs="Calibri"/>
        </w:rPr>
        <w:fldChar w:fldCharType="begin"/>
      </w:r>
      <w:r w:rsidRPr="000E4AEE">
        <w:rPr>
          <w:rFonts w:ascii="Calibri" w:hAnsi="Calibri" w:cs="Calibri"/>
        </w:rPr>
        <w:instrText xml:space="preserve"> MERGEFIELD MaxDiDATA </w:instrText>
      </w:r>
      <w:r w:rsidRPr="000E4AEE">
        <w:rPr>
          <w:rFonts w:ascii="Calibri" w:hAnsi="Calibri" w:cs="Calibri"/>
        </w:rPr>
        <w:fldChar w:fldCharType="separate"/>
      </w:r>
      <w:r w:rsidR="009B227A" w:rsidRPr="006955CA">
        <w:rPr>
          <w:rFonts w:ascii="Calibri" w:hAnsi="Calibri" w:cs="Calibri"/>
          <w:noProof/>
        </w:rPr>
        <w:instrText>30/08/2019</w:instrText>
      </w:r>
      <w:r w:rsidRPr="000E4AEE">
        <w:rPr>
          <w:rFonts w:ascii="Calibri" w:hAnsi="Calibri" w:cs="Calibri"/>
        </w:rPr>
        <w:fldChar w:fldCharType="end"/>
      </w:r>
      <w:r w:rsidRPr="000E4AEE">
        <w:rPr>
          <w:rFonts w:ascii="Calibri" w:hAnsi="Calibri" w:cs="Calibri"/>
        </w:rPr>
        <w:instrText xml:space="preserve"> con prot.</w:instrText>
      </w:r>
      <w:r w:rsidRPr="000E4AEE">
        <w:rPr>
          <w:rFonts w:ascii="Calibri" w:hAnsi="Calibri" w:cs="Calibri"/>
        </w:rPr>
        <w:fldChar w:fldCharType="begin"/>
      </w:r>
      <w:r w:rsidRPr="000E4AEE">
        <w:rPr>
          <w:rFonts w:ascii="Calibri" w:hAnsi="Calibri" w:cs="Calibri"/>
        </w:rPr>
        <w:instrText xml:space="preserve"> MERGEFIELD Query205_bPROT </w:instrText>
      </w:r>
      <w:r w:rsidRPr="000E4AEE">
        <w:rPr>
          <w:rFonts w:ascii="Calibri" w:hAnsi="Calibri" w:cs="Calibri"/>
        </w:rPr>
        <w:fldChar w:fldCharType="separate"/>
      </w:r>
      <w:r w:rsidR="009B227A" w:rsidRPr="006955CA">
        <w:rPr>
          <w:rFonts w:ascii="Calibri" w:hAnsi="Calibri" w:cs="Calibri"/>
          <w:noProof/>
        </w:rPr>
        <w:instrText>27089</w:instrText>
      </w:r>
      <w:r w:rsidRPr="000E4AEE">
        <w:rPr>
          <w:rFonts w:ascii="Calibri" w:hAnsi="Calibri" w:cs="Calibri"/>
        </w:rPr>
        <w:fldChar w:fldCharType="end"/>
      </w:r>
      <w:r w:rsidRPr="000E4AEE">
        <w:rPr>
          <w:rFonts w:ascii="Calibri" w:hAnsi="Calibri" w:cs="Calibri"/>
        </w:rPr>
        <w:instrText xml:space="preserve">;" </w:instrText>
      </w:r>
      <w:r w:rsidRPr="000E4AEE">
        <w:rPr>
          <w:rFonts w:ascii="Calibri" w:hAnsi="Calibri" w:cs="Calibri"/>
        </w:rPr>
        <w:fldChar w:fldCharType="separate"/>
      </w:r>
      <w:r w:rsidR="00755E62" w:rsidRPr="000E4AEE">
        <w:rPr>
          <w:rFonts w:ascii="Calibri" w:hAnsi="Calibri" w:cs="Calibri"/>
          <w:noProof/>
        </w:rPr>
        <w:instrText>Considerato che la domanda</w:instrText>
      </w:r>
      <w:r w:rsidR="00755E62" w:rsidRPr="000E4AEE">
        <w:rPr>
          <w:rFonts w:ascii="Calibri" w:hAnsi="Calibri" w:cs="Calibri"/>
          <w:noProof/>
          <w:sz w:val="32"/>
        </w:rPr>
        <w:instrText xml:space="preserve"> </w:instrText>
      </w:r>
      <w:r w:rsidR="00755E62" w:rsidRPr="000E4AEE">
        <w:rPr>
          <w:rFonts w:ascii="Calibri" w:hAnsi="Calibri" w:cs="Calibri"/>
          <w:noProof/>
        </w:rPr>
        <w:instrText xml:space="preserve">di sanatoria non ha ottenuto il preventivo parere favorevole della Soprintendenza così come previsto dalle disposizioni contenute agli artt.167 e 181 del D.Lgs. 42/04 ma ritenute applicabili le disposizioni contenute all’art.3 </w:instrText>
      </w:r>
      <w:r w:rsidR="00755E62" w:rsidRPr="000E4AEE">
        <w:rPr>
          <w:rFonts w:ascii="Calibri" w:hAnsi="Calibri" w:cs="Calibri"/>
          <w:i/>
          <w:noProof/>
        </w:rPr>
        <w:instrText xml:space="preserve">- Silenzio assenso tra amministrazioni pubbliche e tra amministrazioni pubbliche e gestori di beni o servizi pubblici - </w:instrText>
      </w:r>
      <w:r w:rsidR="00755E62" w:rsidRPr="000E4AEE">
        <w:rPr>
          <w:rFonts w:ascii="Calibri" w:hAnsi="Calibri" w:cs="Calibri"/>
          <w:noProof/>
        </w:rPr>
        <w:instrText xml:space="preserve"> della L.124/2015 e valutato che la richiesta comunale è stata inviata alla Soprintendenza il </w:instrText>
      </w:r>
      <w:r w:rsidR="00755E62" w:rsidRPr="000E4AEE">
        <w:rPr>
          <w:rFonts w:ascii="Calibri" w:hAnsi="Calibri" w:cs="Calibri"/>
          <w:noProof/>
        </w:rPr>
        <w:fldChar w:fldCharType="begin"/>
      </w:r>
      <w:r w:rsidR="00755E62" w:rsidRPr="000E4AEE">
        <w:rPr>
          <w:rFonts w:ascii="Calibri" w:hAnsi="Calibri" w:cs="Calibri"/>
          <w:noProof/>
        </w:rPr>
        <w:instrText xml:space="preserve"> MERGEFIELD del </w:instrText>
      </w:r>
      <w:r w:rsidR="00755E62" w:rsidRPr="000E4AEE">
        <w:rPr>
          <w:rFonts w:ascii="Calibri" w:hAnsi="Calibri" w:cs="Calibri"/>
          <w:noProof/>
        </w:rPr>
        <w:fldChar w:fldCharType="end"/>
      </w:r>
      <w:r w:rsidR="00755E62" w:rsidRPr="000E4AEE">
        <w:rPr>
          <w:rFonts w:ascii="Calibri" w:hAnsi="Calibri" w:cs="Calibri"/>
          <w:noProof/>
        </w:rPr>
        <w:instrText xml:space="preserve"> prot.</w:instrText>
      </w:r>
      <w:r w:rsidR="00755E62" w:rsidRPr="000E4AEE">
        <w:rPr>
          <w:rFonts w:ascii="Calibri" w:hAnsi="Calibri" w:cs="Calibri"/>
          <w:noProof/>
        </w:rPr>
        <w:fldChar w:fldCharType="begin"/>
      </w:r>
      <w:r w:rsidR="00755E62" w:rsidRPr="000E4AEE">
        <w:rPr>
          <w:rFonts w:ascii="Calibri" w:hAnsi="Calibri" w:cs="Calibri"/>
          <w:noProof/>
        </w:rPr>
        <w:instrText xml:space="preserve"> MERGEFIELD proposta </w:instrText>
      </w:r>
      <w:r w:rsidR="00755E62" w:rsidRPr="000E4AEE">
        <w:rPr>
          <w:rFonts w:ascii="Calibri" w:hAnsi="Calibri" w:cs="Calibri"/>
          <w:noProof/>
        </w:rPr>
        <w:fldChar w:fldCharType="end"/>
      </w:r>
      <w:r w:rsidR="00755E62" w:rsidRPr="000E4AEE">
        <w:rPr>
          <w:rFonts w:ascii="Calibri" w:hAnsi="Calibri" w:cs="Calibri"/>
          <w:noProof/>
        </w:rPr>
        <w:instrText xml:space="preserve">, ricevuta il </w:instrText>
      </w:r>
      <w:r w:rsidR="00755E62" w:rsidRPr="000E4AEE">
        <w:rPr>
          <w:rFonts w:ascii="Calibri" w:hAnsi="Calibri" w:cs="Calibri"/>
          <w:noProof/>
        </w:rPr>
        <w:fldChar w:fldCharType="begin"/>
      </w:r>
      <w:r w:rsidR="00755E62" w:rsidRPr="000E4AEE">
        <w:rPr>
          <w:rFonts w:ascii="Calibri" w:hAnsi="Calibri" w:cs="Calibri"/>
          <w:noProof/>
        </w:rPr>
        <w:instrText xml:space="preserve"> MERGEFIELD soprint </w:instrText>
      </w:r>
      <w:r w:rsidR="00755E62" w:rsidRPr="000E4AEE">
        <w:rPr>
          <w:rFonts w:ascii="Calibri" w:hAnsi="Calibri" w:cs="Calibri"/>
          <w:noProof/>
        </w:rPr>
        <w:fldChar w:fldCharType="end"/>
      </w:r>
      <w:r w:rsidR="00755E62" w:rsidRPr="000E4AEE">
        <w:rPr>
          <w:rFonts w:ascii="Calibri" w:hAnsi="Calibri" w:cs="Calibri"/>
          <w:noProof/>
        </w:rPr>
        <w:instrText>, e da allora risulta ancora senza riscontro;</w:instrText>
      </w:r>
      <w:r w:rsidRPr="000E4AEE">
        <w:rPr>
          <w:rFonts w:ascii="Calibri" w:hAnsi="Calibri" w:cs="Calibri"/>
        </w:rPr>
        <w:fldChar w:fldCharType="end"/>
      </w:r>
      <w:r w:rsidRPr="004E09E0">
        <w:rPr>
          <w:rFonts w:ascii="Calibri" w:hAnsi="Calibri" w:cs="Calibri"/>
        </w:rPr>
        <w:instrText xml:space="preserve">" </w:instrText>
      </w:r>
      <w:r w:rsidRPr="004E09E0">
        <w:rPr>
          <w:rFonts w:ascii="Calibri" w:hAnsi="Calibri" w:cs="Calibri"/>
        </w:rPr>
        <w:fldChar w:fldCharType="separate"/>
      </w:r>
      <w:r w:rsidR="00755E62" w:rsidRPr="000E4AEE">
        <w:rPr>
          <w:rFonts w:ascii="Calibri" w:hAnsi="Calibri" w:cs="Calibri"/>
          <w:noProof/>
        </w:rPr>
        <w:t>Considerato che la domanda</w:t>
      </w:r>
      <w:r w:rsidR="00755E62" w:rsidRPr="000E4AEE">
        <w:rPr>
          <w:rFonts w:ascii="Calibri" w:hAnsi="Calibri" w:cs="Calibri"/>
          <w:noProof/>
          <w:sz w:val="32"/>
        </w:rPr>
        <w:t xml:space="preserve"> </w:t>
      </w:r>
      <w:r w:rsidR="00755E62" w:rsidRPr="000E4AEE">
        <w:rPr>
          <w:rFonts w:ascii="Calibri" w:hAnsi="Calibri" w:cs="Calibri"/>
          <w:noProof/>
        </w:rPr>
        <w:t xml:space="preserve">di sanatoria non ha ottenuto il preventivo parere favorevole della Soprintendenza così come previsto dalle disposizioni contenute agli artt.167 e 181 del D.Lgs. 42/04 ma ritenute applicabili le disposizioni contenute all’art.3 </w:t>
      </w:r>
      <w:r w:rsidR="00755E62" w:rsidRPr="000E4AEE">
        <w:rPr>
          <w:rFonts w:ascii="Calibri" w:hAnsi="Calibri" w:cs="Calibri"/>
          <w:i/>
          <w:noProof/>
        </w:rPr>
        <w:t xml:space="preserve">- Silenzio assenso tra amministrazioni pubbliche e tra amministrazioni pubbliche e gestori di beni o servizi pubblici - </w:t>
      </w:r>
      <w:r w:rsidR="00755E62" w:rsidRPr="000E4AEE">
        <w:rPr>
          <w:rFonts w:ascii="Calibri" w:hAnsi="Calibri" w:cs="Calibri"/>
          <w:noProof/>
        </w:rPr>
        <w:t xml:space="preserve"> della L.124/2015 e valutato che la richiesta comunale è stata inviata alla Soprintendenza il </w:t>
      </w:r>
      <w:r w:rsidR="00527834">
        <w:rPr>
          <w:rFonts w:ascii="Calibri" w:hAnsi="Calibri" w:cs="Calibri"/>
          <w:noProof/>
        </w:rPr>
        <w:t>[data_invio_soprintendenza]</w:t>
      </w:r>
      <w:r w:rsidR="00755E62" w:rsidRPr="000E4AEE">
        <w:rPr>
          <w:rFonts w:ascii="Calibri" w:hAnsi="Calibri" w:cs="Calibri"/>
          <w:noProof/>
        </w:rPr>
        <w:fldChar w:fldCharType="begin"/>
      </w:r>
      <w:r w:rsidR="00755E62" w:rsidRPr="000E4AEE">
        <w:rPr>
          <w:rFonts w:ascii="Calibri" w:hAnsi="Calibri" w:cs="Calibri"/>
          <w:noProof/>
        </w:rPr>
        <w:instrText xml:space="preserve"> MERGEFIELD del </w:instrText>
      </w:r>
      <w:r w:rsidR="00755E62" w:rsidRPr="000E4AEE">
        <w:rPr>
          <w:rFonts w:ascii="Calibri" w:hAnsi="Calibri" w:cs="Calibri"/>
          <w:noProof/>
        </w:rPr>
        <w:fldChar w:fldCharType="end"/>
      </w:r>
      <w:r w:rsidR="00755E62" w:rsidRPr="000E4AEE">
        <w:rPr>
          <w:rFonts w:ascii="Calibri" w:hAnsi="Calibri" w:cs="Calibri"/>
          <w:noProof/>
        </w:rPr>
        <w:t xml:space="preserve"> prot.</w:t>
      </w:r>
      <w:r w:rsidR="00527834">
        <w:rPr>
          <w:rFonts w:ascii="Calibri" w:hAnsi="Calibri" w:cs="Calibri"/>
          <w:noProof/>
        </w:rPr>
        <w:t xml:space="preserve"> [numero_protocollo_invio_soprintendenza]</w:t>
      </w:r>
      <w:r w:rsidR="00755E62" w:rsidRPr="000E4AEE">
        <w:rPr>
          <w:rFonts w:ascii="Calibri" w:hAnsi="Calibri" w:cs="Calibri"/>
          <w:noProof/>
        </w:rPr>
        <w:fldChar w:fldCharType="begin"/>
      </w:r>
      <w:r w:rsidR="00755E62" w:rsidRPr="000E4AEE">
        <w:rPr>
          <w:rFonts w:ascii="Calibri" w:hAnsi="Calibri" w:cs="Calibri"/>
          <w:noProof/>
        </w:rPr>
        <w:instrText xml:space="preserve"> MERGEFIELD proposta </w:instrText>
      </w:r>
      <w:r w:rsidR="00755E62" w:rsidRPr="000E4AEE">
        <w:rPr>
          <w:rFonts w:ascii="Calibri" w:hAnsi="Calibri" w:cs="Calibri"/>
          <w:noProof/>
        </w:rPr>
        <w:fldChar w:fldCharType="end"/>
      </w:r>
      <w:r w:rsidR="00755E62" w:rsidRPr="000E4AEE">
        <w:rPr>
          <w:rFonts w:ascii="Calibri" w:hAnsi="Calibri" w:cs="Calibri"/>
          <w:noProof/>
        </w:rPr>
        <w:t xml:space="preserve">, ricevuta il </w:t>
      </w:r>
      <w:r w:rsidR="001A4E0C">
        <w:rPr>
          <w:rFonts w:ascii="Calibri" w:hAnsi="Calibri" w:cs="Calibri"/>
          <w:noProof/>
        </w:rPr>
        <w:t>pari data</w:t>
      </w:r>
      <w:r w:rsidR="00755E62" w:rsidRPr="000E4AEE">
        <w:rPr>
          <w:rFonts w:ascii="Calibri" w:hAnsi="Calibri" w:cs="Calibri"/>
          <w:noProof/>
        </w:rPr>
        <w:fldChar w:fldCharType="begin"/>
      </w:r>
      <w:r w:rsidR="00755E62" w:rsidRPr="000E4AEE">
        <w:rPr>
          <w:rFonts w:ascii="Calibri" w:hAnsi="Calibri" w:cs="Calibri"/>
          <w:noProof/>
        </w:rPr>
        <w:instrText xml:space="preserve"> MERGEFIELD soprint </w:instrText>
      </w:r>
      <w:r w:rsidR="00755E62" w:rsidRPr="000E4AEE">
        <w:rPr>
          <w:rFonts w:ascii="Calibri" w:hAnsi="Calibri" w:cs="Calibri"/>
          <w:noProof/>
        </w:rPr>
        <w:fldChar w:fldCharType="end"/>
      </w:r>
      <w:r w:rsidR="00755E62" w:rsidRPr="000E4AEE">
        <w:rPr>
          <w:rFonts w:ascii="Calibri" w:hAnsi="Calibri" w:cs="Calibri"/>
          <w:noProof/>
        </w:rPr>
        <w:t>, e da allora risulta ancora senza riscontro;</w:t>
      </w:r>
      <w:r w:rsidRPr="004E09E0">
        <w:rPr>
          <w:rFonts w:ascii="Calibri" w:hAnsi="Calibri" w:cs="Calibri"/>
        </w:rPr>
        <w:fldChar w:fldCharType="end"/>
      </w:r>
      <w:r w:rsidRPr="004E09E0">
        <w:rPr>
          <w:rFonts w:ascii="Calibri" w:hAnsi="Calibri" w:cs="Calibri"/>
        </w:rPr>
        <w:t xml:space="preserve">  </w:t>
      </w:r>
    </w:p>
    <w:p w14:paraId="57651D56" w14:textId="42560F7F" w:rsidR="00804667" w:rsidRPr="003D7A87" w:rsidRDefault="00804667" w:rsidP="00804667">
      <w:pPr>
        <w:numPr>
          <w:ilvl w:val="0"/>
          <w:numId w:val="1"/>
        </w:numPr>
        <w:jc w:val="both"/>
        <w:rPr>
          <w:rFonts w:ascii="Calibri" w:hAnsi="Calibri" w:cs="Calibri"/>
          <w:i/>
        </w:rPr>
      </w:pPr>
      <w:r w:rsidRPr="003D7A87">
        <w:rPr>
          <w:rFonts w:ascii="Calibri" w:hAnsi="Calibri" w:cs="Calibri"/>
        </w:rPr>
        <w:fldChar w:fldCharType="begin"/>
      </w:r>
      <w:r w:rsidRPr="003D7A87">
        <w:rPr>
          <w:rFonts w:ascii="Calibri" w:hAnsi="Calibri" w:cs="Calibri"/>
        </w:rPr>
        <w:instrText xml:space="preserve"> IF </w:instrText>
      </w:r>
      <w:r w:rsidRPr="003D7A87">
        <w:rPr>
          <w:rFonts w:ascii="Calibri" w:hAnsi="Calibri" w:cs="Calibri"/>
        </w:rPr>
        <w:fldChar w:fldCharType="begin"/>
      </w:r>
      <w:r w:rsidRPr="003D7A87">
        <w:rPr>
          <w:rFonts w:ascii="Calibri" w:hAnsi="Calibri" w:cs="Calibri"/>
        </w:rPr>
        <w:instrText xml:space="preserve"> MERGEFIELD TIP </w:instrText>
      </w:r>
      <w:r w:rsidRPr="003D7A87">
        <w:rPr>
          <w:rFonts w:ascii="Calibri" w:hAnsi="Calibri" w:cs="Calibri"/>
        </w:rPr>
        <w:fldChar w:fldCharType="separate"/>
      </w:r>
      <w:r w:rsidR="00755E62" w:rsidRPr="003D7A87">
        <w:rPr>
          <w:rFonts w:ascii="Calibri" w:hAnsi="Calibri" w:cs="Calibri"/>
          <w:noProof/>
        </w:rPr>
        <w:instrText>36</w:instrText>
      </w:r>
      <w:r w:rsidRPr="003D7A87">
        <w:rPr>
          <w:rFonts w:ascii="Calibri" w:hAnsi="Calibri" w:cs="Calibri"/>
        </w:rPr>
        <w:fldChar w:fldCharType="end"/>
      </w:r>
      <w:r w:rsidR="007E366A" w:rsidRPr="003D7A87">
        <w:rPr>
          <w:rFonts w:ascii="Calibri" w:hAnsi="Calibri" w:cs="Calibri"/>
        </w:rPr>
        <w:instrText xml:space="preserve"> = 33 "" "</w:instrText>
      </w:r>
      <w:r w:rsidRPr="003D7A87">
        <w:rPr>
          <w:rFonts w:ascii="Calibri" w:hAnsi="Calibri" w:cs="Calibri"/>
        </w:rPr>
        <w:instrText xml:space="preserve">Considerato che non si ritiene di applicare nella fattispecie la sanzione primaria della demolizione dell’opera abusiva, dal momento che la </w:instrText>
      </w:r>
      <w:r w:rsidRPr="003D7A87">
        <w:rPr>
          <w:rFonts w:ascii="Calibri" w:hAnsi="Calibri" w:cs="Calibri"/>
          <w:i/>
        </w:rPr>
        <w:instrText xml:space="preserve">Commissione per il Paesaggio ha riscontrato la compatibilità dell’opera con i valori paesistici e ambientali oggetto della tutela, esprimendo parere favorevole nella seduta del </w:instrText>
      </w:r>
      <w:r w:rsidRPr="003D7A87">
        <w:rPr>
          <w:rFonts w:ascii="Calibri" w:hAnsi="Calibri" w:cs="Calibri"/>
          <w:i/>
        </w:rPr>
        <w:fldChar w:fldCharType="begin"/>
      </w:r>
      <w:r w:rsidRPr="003D7A87">
        <w:rPr>
          <w:rFonts w:ascii="Calibri" w:hAnsi="Calibri" w:cs="Calibri"/>
          <w:i/>
        </w:rPr>
        <w:instrText xml:space="preserve"> MERGEFIELD MaxDiCOMM </w:instrText>
      </w:r>
      <w:r w:rsidRPr="003D7A87">
        <w:rPr>
          <w:rFonts w:ascii="Calibri" w:hAnsi="Calibri" w:cs="Calibri"/>
          <w:i/>
        </w:rPr>
        <w:fldChar w:fldCharType="end"/>
      </w:r>
      <w:r w:rsidRPr="003D7A87">
        <w:rPr>
          <w:rFonts w:ascii="Calibri" w:hAnsi="Calibri" w:cs="Calibri"/>
          <w:i/>
        </w:rPr>
        <w:instrText xml:space="preserve"> </w:instrText>
      </w:r>
      <w:r w:rsidRPr="003D7A87">
        <w:rPr>
          <w:rFonts w:ascii="Calibri" w:hAnsi="Calibri" w:cs="Calibri"/>
        </w:rPr>
        <w:instrText xml:space="preserve">alla sanatoria dell’opera stessa;" </w:instrText>
      </w:r>
      <w:r w:rsidRPr="003D7A87">
        <w:rPr>
          <w:rFonts w:ascii="Calibri" w:hAnsi="Calibri" w:cs="Calibri"/>
        </w:rPr>
        <w:fldChar w:fldCharType="separate"/>
      </w:r>
      <w:r w:rsidR="00755E62" w:rsidRPr="003D7A87">
        <w:rPr>
          <w:rFonts w:ascii="Calibri" w:hAnsi="Calibri" w:cs="Calibri"/>
          <w:noProof/>
        </w:rPr>
        <w:t xml:space="preserve">Considerato che non si ritiene di applicare nella fattispecie la sanzione primaria della demolizione dell’opera abusiva, dal momento che la </w:t>
      </w:r>
      <w:r w:rsidR="00755E62" w:rsidRPr="003D7A87">
        <w:rPr>
          <w:rFonts w:ascii="Calibri" w:hAnsi="Calibri" w:cs="Calibri"/>
          <w:i/>
          <w:noProof/>
        </w:rPr>
        <w:t>Commissione per il Paesaggio ha riscontrato la compatibilità dell’opera con i valori paesistici e ambientali oggetto della tutela, esprimendo parere favorevole nella seduta del</w:t>
      </w:r>
      <w:r w:rsidR="003D7A87" w:rsidRPr="003D7A87">
        <w:rPr>
          <w:rFonts w:ascii="Calibri" w:hAnsi="Calibri" w:cs="Calibri"/>
          <w:i/>
          <w:noProof/>
        </w:rPr>
        <w:t xml:space="preserve"> [clp_data_verbale]</w:t>
      </w:r>
      <w:r w:rsidR="00755E62" w:rsidRPr="003D7A87">
        <w:rPr>
          <w:rFonts w:ascii="Calibri" w:hAnsi="Calibri" w:cs="Calibri"/>
          <w:i/>
          <w:noProof/>
        </w:rPr>
        <w:fldChar w:fldCharType="begin"/>
      </w:r>
      <w:r w:rsidR="00755E62" w:rsidRPr="003D7A87">
        <w:rPr>
          <w:rFonts w:ascii="Calibri" w:hAnsi="Calibri" w:cs="Calibri"/>
          <w:i/>
          <w:noProof/>
        </w:rPr>
        <w:instrText xml:space="preserve"> MERGEFIELD MaxDiCOMM </w:instrText>
      </w:r>
      <w:r w:rsidR="00755E62" w:rsidRPr="003D7A87">
        <w:rPr>
          <w:rFonts w:ascii="Calibri" w:hAnsi="Calibri" w:cs="Calibri"/>
          <w:i/>
          <w:noProof/>
        </w:rPr>
        <w:fldChar w:fldCharType="end"/>
      </w:r>
      <w:r w:rsidR="00755E62" w:rsidRPr="003D7A87">
        <w:rPr>
          <w:rFonts w:ascii="Calibri" w:hAnsi="Calibri" w:cs="Calibri"/>
          <w:i/>
          <w:noProof/>
        </w:rPr>
        <w:t xml:space="preserve"> </w:t>
      </w:r>
      <w:r w:rsidR="00755E62" w:rsidRPr="003D7A87">
        <w:rPr>
          <w:rFonts w:ascii="Calibri" w:hAnsi="Calibri" w:cs="Calibri"/>
          <w:noProof/>
        </w:rPr>
        <w:t>alla sanatoria dell’opera stessa;</w:t>
      </w:r>
      <w:r w:rsidRPr="003D7A87">
        <w:rPr>
          <w:rFonts w:ascii="Calibri" w:hAnsi="Calibri" w:cs="Calibri"/>
        </w:rPr>
        <w:fldChar w:fldCharType="end"/>
      </w:r>
      <w:r w:rsidRPr="003D7A87">
        <w:rPr>
          <w:rFonts w:ascii="Calibri" w:hAnsi="Calibri" w:cs="Calibri"/>
        </w:rPr>
        <w:t xml:space="preserve"> </w:t>
      </w:r>
    </w:p>
    <w:p w14:paraId="5D23499A" w14:textId="77777777" w:rsidR="001A7902" w:rsidRPr="00804667" w:rsidRDefault="001A7902" w:rsidP="00804667">
      <w:pPr>
        <w:numPr>
          <w:ilvl w:val="0"/>
          <w:numId w:val="1"/>
        </w:numPr>
        <w:jc w:val="both"/>
        <w:rPr>
          <w:rFonts w:ascii="Calibri" w:hAnsi="Calibri" w:cs="Calibri"/>
          <w:i/>
        </w:rPr>
      </w:pPr>
      <w:r w:rsidRPr="00804667">
        <w:rPr>
          <w:rFonts w:ascii="Calibri" w:hAnsi="Calibri" w:cs="Calibri"/>
        </w:rPr>
        <w:t>Considerato che, di conseguenza, non si ritiene sia stato arrecato un danno tangibile alle bellezze naturali ed ambientali entro le quali sorge l’immobile cosicché non si intravvede la possibilità di quantificare per tali motivi una indennità corrispondente;</w:t>
      </w:r>
    </w:p>
    <w:p w14:paraId="2DCB7F39" w14:textId="77777777" w:rsidR="001A7902" w:rsidRPr="009463EF" w:rsidRDefault="001A7902">
      <w:pPr>
        <w:numPr>
          <w:ilvl w:val="0"/>
          <w:numId w:val="1"/>
        </w:numPr>
        <w:jc w:val="both"/>
        <w:rPr>
          <w:rFonts w:ascii="Calibri" w:hAnsi="Calibri" w:cs="Calibri"/>
          <w:i/>
        </w:rPr>
      </w:pPr>
      <w:r w:rsidRPr="009463EF">
        <w:rPr>
          <w:rFonts w:ascii="Calibri" w:hAnsi="Calibri" w:cs="Calibri"/>
        </w:rPr>
        <w:t>Atteso che, il danno ambientale non si ritiene pertanto di entità rilevante e comunque inferiore al profitto conseguito;</w:t>
      </w:r>
    </w:p>
    <w:p w14:paraId="72DC8538" w14:textId="77777777" w:rsidR="001A7902" w:rsidRPr="009463EF" w:rsidRDefault="001A7902">
      <w:pPr>
        <w:numPr>
          <w:ilvl w:val="0"/>
          <w:numId w:val="1"/>
        </w:numPr>
        <w:jc w:val="both"/>
        <w:rPr>
          <w:rFonts w:ascii="Calibri" w:hAnsi="Calibri" w:cs="Calibri"/>
        </w:rPr>
      </w:pPr>
      <w:r w:rsidRPr="009463EF">
        <w:rPr>
          <w:rFonts w:ascii="Calibri" w:hAnsi="Calibri" w:cs="Calibri"/>
        </w:rPr>
        <w:t>Vista la delibera di G.M. n.49 del 23.02.06, avente ad oggetto la determinazione dei parametri e delle modalità per la qualificazione dell’indennità risarcitoria per le opere abusive realizzate nelle aree sottoposte a vincolo;</w:t>
      </w:r>
    </w:p>
    <w:p w14:paraId="10EFBB8B" w14:textId="77777777" w:rsidR="001A7902" w:rsidRPr="009463EF" w:rsidRDefault="001A7902">
      <w:pPr>
        <w:numPr>
          <w:ilvl w:val="0"/>
          <w:numId w:val="1"/>
        </w:numPr>
        <w:jc w:val="both"/>
        <w:rPr>
          <w:rFonts w:ascii="Calibri" w:hAnsi="Calibri" w:cs="Calibri"/>
          <w:i/>
        </w:rPr>
      </w:pPr>
      <w:r w:rsidRPr="009463EF">
        <w:rPr>
          <w:rFonts w:ascii="Calibri" w:hAnsi="Calibri" w:cs="Calibri"/>
        </w:rPr>
        <w:lastRenderedPageBreak/>
        <w:t xml:space="preserve">Considerato che il Consiglio di Stato (dec.02.06.2000 n.3184) ha definitivamente sancito che la sanzione ex art.15 legge 1497/1939 </w:t>
      </w:r>
      <w:r w:rsidRPr="009463EF">
        <w:rPr>
          <w:rFonts w:ascii="Calibri" w:hAnsi="Calibri" w:cs="Calibri"/>
          <w:u w:val="single"/>
        </w:rPr>
        <w:t>è sempre dovuta</w:t>
      </w:r>
      <w:r w:rsidRPr="009463EF">
        <w:rPr>
          <w:rFonts w:ascii="Calibri" w:hAnsi="Calibri" w:cs="Calibri"/>
        </w:rPr>
        <w:t xml:space="preserve"> e prescinde dalla sussistenza effettiva di un danno ambientale ancorché l’opera abusiva risulti compatibile con gli interessi paesistici;</w:t>
      </w:r>
    </w:p>
    <w:p w14:paraId="57FA8342" w14:textId="77777777" w:rsidR="001A7902" w:rsidRPr="009463EF" w:rsidRDefault="001A7902">
      <w:pPr>
        <w:numPr>
          <w:ilvl w:val="0"/>
          <w:numId w:val="1"/>
        </w:numPr>
        <w:jc w:val="both"/>
        <w:rPr>
          <w:rFonts w:ascii="Calibri" w:hAnsi="Calibri" w:cs="Calibri"/>
          <w:i/>
        </w:rPr>
      </w:pPr>
      <w:r w:rsidRPr="009463EF">
        <w:rPr>
          <w:rFonts w:ascii="Calibri" w:hAnsi="Calibri" w:cs="Calibri"/>
        </w:rPr>
        <w:t>Tutto quanto sopra considerato e premesso;</w:t>
      </w:r>
    </w:p>
    <w:p w14:paraId="408A6AEB" w14:textId="77777777" w:rsidR="001A7902" w:rsidRPr="009463EF" w:rsidRDefault="001A7902">
      <w:pPr>
        <w:numPr>
          <w:ilvl w:val="0"/>
          <w:numId w:val="1"/>
        </w:numPr>
        <w:jc w:val="both"/>
        <w:rPr>
          <w:rFonts w:ascii="Calibri" w:hAnsi="Calibri" w:cs="Calibri"/>
          <w:i/>
        </w:rPr>
      </w:pPr>
      <w:r w:rsidRPr="009463EF">
        <w:rPr>
          <w:rFonts w:ascii="Calibri" w:hAnsi="Calibri" w:cs="Calibri"/>
        </w:rPr>
        <w:t>Visto l’art.167 del D. Lgs. 42 del 22 gennaio 2004;</w:t>
      </w:r>
    </w:p>
    <w:p w14:paraId="1934A173" w14:textId="77777777" w:rsidR="001A7902" w:rsidRPr="009463EF" w:rsidRDefault="001A7902">
      <w:pPr>
        <w:numPr>
          <w:ilvl w:val="0"/>
          <w:numId w:val="1"/>
        </w:numPr>
        <w:jc w:val="both"/>
        <w:rPr>
          <w:rFonts w:ascii="Calibri" w:hAnsi="Calibri" w:cs="Calibri"/>
          <w:i/>
        </w:rPr>
      </w:pPr>
      <w:r w:rsidRPr="009463EF">
        <w:rPr>
          <w:rFonts w:ascii="Calibri" w:hAnsi="Calibri" w:cs="Calibri"/>
        </w:rPr>
        <w:t>Visto l’art.1 lett. e) della L.R. 18.03.80 n.15;</w:t>
      </w:r>
    </w:p>
    <w:p w14:paraId="132277B8" w14:textId="77777777" w:rsidR="001A7902" w:rsidRPr="009463EF" w:rsidRDefault="001A7902">
      <w:pPr>
        <w:jc w:val="both"/>
        <w:rPr>
          <w:rFonts w:ascii="Calibri" w:hAnsi="Calibri" w:cs="Calibri"/>
        </w:rPr>
      </w:pPr>
    </w:p>
    <w:p w14:paraId="2C579780" w14:textId="77777777" w:rsidR="001A7902" w:rsidRPr="009463EF" w:rsidRDefault="001A7902">
      <w:pPr>
        <w:jc w:val="both"/>
        <w:rPr>
          <w:rFonts w:ascii="Calibri" w:hAnsi="Calibri" w:cs="Calibri"/>
          <w:smallCaps/>
          <w:u w:val="single"/>
        </w:rPr>
      </w:pPr>
      <w:r w:rsidRPr="009463EF">
        <w:rPr>
          <w:rFonts w:ascii="Calibri" w:hAnsi="Calibri" w:cs="Calibri"/>
          <w:smallCaps/>
          <w:u w:val="single"/>
        </w:rPr>
        <w:t>Descrizione Delle Opere Abusive:</w:t>
      </w:r>
    </w:p>
    <w:p w14:paraId="375BD22E" w14:textId="77777777" w:rsidR="001A7902" w:rsidRPr="009463EF" w:rsidRDefault="001A7902">
      <w:pPr>
        <w:jc w:val="both"/>
        <w:rPr>
          <w:rFonts w:ascii="Calibri" w:hAnsi="Calibri" w:cs="Calibri"/>
          <w:smallCaps/>
          <w:u w:val="single"/>
        </w:rPr>
      </w:pPr>
    </w:p>
    <w:p w14:paraId="787EF25E" w14:textId="77777777" w:rsidR="00614B17" w:rsidRDefault="001A7902">
      <w:pPr>
        <w:jc w:val="both"/>
        <w:rPr>
          <w:rFonts w:ascii="Calibri" w:hAnsi="Calibri" w:cs="Calibri"/>
        </w:rPr>
      </w:pPr>
      <w:r w:rsidRPr="009463EF">
        <w:rPr>
          <w:rFonts w:ascii="Calibri" w:hAnsi="Calibri" w:cs="Calibri"/>
        </w:rPr>
        <w:tab/>
        <w:t xml:space="preserve">Visti gli elaborati grafici e la documentazione tecnica allegati all’istanza a firma di </w:t>
      </w:r>
    </w:p>
    <w:p w14:paraId="589B0FE4" w14:textId="01496A48" w:rsidR="001A7902" w:rsidRPr="009463EF" w:rsidRDefault="00614B17">
      <w:pPr>
        <w:jc w:val="both"/>
        <w:rPr>
          <w:rFonts w:ascii="Calibri" w:hAnsi="Calibri" w:cs="Calibri"/>
        </w:rPr>
      </w:pPr>
      <w:r w:rsidRPr="00614B17">
        <w:rPr>
          <w:rFonts w:ascii="Calibri" w:hAnsi="Calibri" w:cs="Calibri"/>
        </w:rPr>
        <w:t>[progettista_app] [progettista_search]</w:t>
      </w:r>
      <w:r w:rsidR="001A7902" w:rsidRPr="009463EF">
        <w:rPr>
          <w:rFonts w:ascii="Calibri" w:hAnsi="Calibri" w:cs="Calibri"/>
        </w:rPr>
        <w:t xml:space="preserve">, con studio in </w:t>
      </w:r>
      <w:r>
        <w:rPr>
          <w:rFonts w:ascii="Calibri" w:hAnsi="Calibri" w:cs="Calibri"/>
        </w:rPr>
        <w:t>[progettista_comune], [progettista_indirizzo]</w:t>
      </w:r>
      <w:r w:rsidR="001A7902" w:rsidRPr="009463EF">
        <w:rPr>
          <w:rFonts w:ascii="Calibri" w:hAnsi="Calibri" w:cs="Calibri"/>
        </w:rPr>
        <w:t>;</w:t>
      </w:r>
    </w:p>
    <w:p w14:paraId="4FBD8E38" w14:textId="77777777" w:rsidR="001A7902" w:rsidRPr="009463EF" w:rsidRDefault="001A7902">
      <w:pPr>
        <w:jc w:val="both"/>
        <w:rPr>
          <w:rFonts w:ascii="Calibri" w:hAnsi="Calibri" w:cs="Calibri"/>
        </w:rPr>
      </w:pPr>
    </w:p>
    <w:p w14:paraId="3605E5DE" w14:textId="77777777" w:rsidR="001A7902" w:rsidRPr="009463EF" w:rsidRDefault="001A7902">
      <w:pPr>
        <w:ind w:firstLine="708"/>
        <w:jc w:val="both"/>
        <w:rPr>
          <w:rFonts w:ascii="Calibri" w:hAnsi="Calibri" w:cs="Calibri"/>
        </w:rPr>
      </w:pPr>
      <w:r w:rsidRPr="009463EF">
        <w:rPr>
          <w:rFonts w:ascii="Calibri" w:hAnsi="Calibri" w:cs="Calibri"/>
        </w:rPr>
        <w:t>Considerato che da detta documentazione le opere edili abusive risultano così descritte:</w:t>
      </w:r>
    </w:p>
    <w:p w14:paraId="710976F8" w14:textId="0BF2EBB6" w:rsidR="001A7902" w:rsidRPr="009463EF" w:rsidRDefault="00614B17">
      <w:pPr>
        <w:ind w:firstLine="708"/>
        <w:jc w:val="both"/>
        <w:rPr>
          <w:rFonts w:ascii="Calibri" w:hAnsi="Calibri" w:cs="Calibri"/>
        </w:rPr>
      </w:pPr>
      <w:r w:rsidRPr="00614B17">
        <w:rPr>
          <w:rFonts w:ascii="Calibri" w:hAnsi="Calibri" w:cs="Calibri"/>
        </w:rPr>
        <w:t>“[descrizione_intervento;strconv=no]”</w:t>
      </w:r>
      <w:r>
        <w:rPr>
          <w:rFonts w:ascii="Calibri" w:hAnsi="Calibri" w:cs="Calibri"/>
        </w:rPr>
        <w:t>;</w:t>
      </w:r>
    </w:p>
    <w:p w14:paraId="13260860" w14:textId="77777777" w:rsidR="001A7902" w:rsidRPr="009463EF" w:rsidRDefault="001A7902">
      <w:pPr>
        <w:jc w:val="both"/>
        <w:rPr>
          <w:rFonts w:ascii="Calibri" w:hAnsi="Calibri" w:cs="Calibri"/>
          <w:smallCaps/>
          <w:u w:val="single"/>
        </w:rPr>
      </w:pPr>
      <w:r w:rsidRPr="009463EF">
        <w:rPr>
          <w:rFonts w:ascii="Calibri" w:hAnsi="Calibri" w:cs="Calibri"/>
          <w:smallCaps/>
          <w:u w:val="single"/>
        </w:rPr>
        <w:t>Tipologia dell’abuso:</w:t>
      </w:r>
    </w:p>
    <w:p w14:paraId="351BFD27" w14:textId="77777777" w:rsidR="001A7902" w:rsidRPr="009463EF" w:rsidRDefault="001A7902">
      <w:pPr>
        <w:jc w:val="both"/>
        <w:rPr>
          <w:rFonts w:ascii="Calibri" w:hAnsi="Calibri" w:cs="Calibri"/>
          <w:i/>
          <w:spacing w:val="-6"/>
        </w:rPr>
      </w:pPr>
      <w:r w:rsidRPr="009463EF">
        <w:rPr>
          <w:rFonts w:ascii="Calibri" w:hAnsi="Calibri" w:cs="Calibri"/>
          <w:i/>
          <w:smallCaps/>
          <w:spacing w:val="-6"/>
        </w:rPr>
        <w:t>(</w:t>
      </w:r>
      <w:r w:rsidRPr="009463EF">
        <w:rPr>
          <w:rFonts w:ascii="Calibri" w:hAnsi="Calibri" w:cs="Calibri"/>
          <w:i/>
          <w:spacing w:val="-6"/>
        </w:rPr>
        <w:t>Così come definito dalla delibera di G.M. n.ro 49 del 23.02.06);</w:t>
      </w:r>
    </w:p>
    <w:p w14:paraId="0DCB9671" w14:textId="77777777" w:rsidR="001A7902" w:rsidRPr="009463EF" w:rsidRDefault="001A7902">
      <w:pPr>
        <w:pStyle w:val="c7695"/>
        <w:numPr>
          <w:ilvl w:val="0"/>
          <w:numId w:val="2"/>
        </w:numPr>
        <w:tabs>
          <w:tab w:val="clear" w:pos="737"/>
        </w:tabs>
        <w:ind w:left="540" w:hanging="540"/>
        <w:jc w:val="both"/>
        <w:rPr>
          <w:rFonts w:ascii="Calibri" w:hAnsi="Calibri" w:cs="Calibri"/>
          <w:color w:val="000000"/>
          <w:sz w:val="22"/>
          <w:szCs w:val="18"/>
        </w:rPr>
      </w:pPr>
      <w:r w:rsidRPr="009463EF">
        <w:rPr>
          <w:rFonts w:ascii="Calibri" w:hAnsi="Calibri" w:cs="Calibri"/>
          <w:color w:val="000000"/>
          <w:sz w:val="22"/>
          <w:szCs w:val="18"/>
        </w:rPr>
        <w:t xml:space="preserve">Tipologia 1. Opere realizzate in assenza o in difformità del titolo abilitativo edilizio e non conformi alle norme urbanistiche e alle prescrizioni degli strumenti urbanistici; </w:t>
      </w:r>
    </w:p>
    <w:p w14:paraId="56571549" w14:textId="77777777" w:rsidR="001A7902" w:rsidRPr="009463EF" w:rsidRDefault="001A7902">
      <w:pPr>
        <w:pStyle w:val="c7695"/>
        <w:numPr>
          <w:ilvl w:val="0"/>
          <w:numId w:val="2"/>
        </w:numPr>
        <w:tabs>
          <w:tab w:val="clear" w:pos="737"/>
        </w:tabs>
        <w:ind w:left="540" w:hanging="540"/>
        <w:jc w:val="both"/>
        <w:rPr>
          <w:rFonts w:ascii="Calibri" w:hAnsi="Calibri" w:cs="Calibri"/>
          <w:color w:val="000000"/>
          <w:sz w:val="22"/>
          <w:szCs w:val="18"/>
        </w:rPr>
      </w:pPr>
      <w:r w:rsidRPr="009463EF">
        <w:rPr>
          <w:rFonts w:ascii="Calibri" w:hAnsi="Calibri" w:cs="Calibri"/>
          <w:color w:val="000000"/>
          <w:sz w:val="22"/>
          <w:szCs w:val="18"/>
        </w:rPr>
        <w:t xml:space="preserve">Tipologia 2. Opere realizzate in assenza o in difformità del titolo abilitativo edilizio, ma conformi alle norme urbanistiche e alle prescrizioni degli strumenti urbanistici alla data di entrata in vigore del presente provvedimento; </w:t>
      </w:r>
    </w:p>
    <w:p w14:paraId="65D8801D" w14:textId="77777777" w:rsidR="001A7902" w:rsidRPr="009463EF" w:rsidRDefault="001A7902">
      <w:pPr>
        <w:pStyle w:val="c7695"/>
        <w:numPr>
          <w:ilvl w:val="0"/>
          <w:numId w:val="2"/>
        </w:numPr>
        <w:tabs>
          <w:tab w:val="clear" w:pos="737"/>
        </w:tabs>
        <w:ind w:left="540" w:hanging="540"/>
        <w:jc w:val="both"/>
        <w:rPr>
          <w:rFonts w:ascii="Calibri" w:hAnsi="Calibri" w:cs="Calibri"/>
          <w:color w:val="000000"/>
          <w:sz w:val="22"/>
          <w:szCs w:val="18"/>
        </w:rPr>
      </w:pPr>
      <w:r w:rsidRPr="009463EF">
        <w:rPr>
          <w:rFonts w:ascii="Calibri" w:hAnsi="Calibri" w:cs="Calibri"/>
          <w:color w:val="000000"/>
          <w:sz w:val="22"/>
          <w:szCs w:val="18"/>
        </w:rPr>
        <w:t xml:space="preserve">Tipologia 3. Opere di ristrutturazione edilizia come definite dall'articolo 3, comma 1, lettera d) del </w:t>
      </w:r>
      <w:r w:rsidR="009B227A">
        <w:rPr>
          <w:rFonts w:ascii="Calibri" w:hAnsi="Calibri" w:cs="Calibri"/>
          <w:color w:val="000000"/>
          <w:sz w:val="22"/>
          <w:szCs w:val="18"/>
        </w:rPr>
        <w:t>D.P.R.</w:t>
      </w:r>
      <w:r w:rsidRPr="009463EF">
        <w:rPr>
          <w:rFonts w:ascii="Calibri" w:hAnsi="Calibri" w:cs="Calibri"/>
          <w:color w:val="000000"/>
          <w:sz w:val="22"/>
          <w:szCs w:val="18"/>
        </w:rPr>
        <w:t xml:space="preserve"> 6 giugno 2001, n. 380 realizzate in assenza o in difformità dal titolo abilitativo edilizio; </w:t>
      </w:r>
    </w:p>
    <w:p w14:paraId="3DB7B645" w14:textId="77777777" w:rsidR="001A7902" w:rsidRPr="009463EF" w:rsidRDefault="001A7902">
      <w:pPr>
        <w:pStyle w:val="c7695"/>
        <w:numPr>
          <w:ilvl w:val="0"/>
          <w:numId w:val="2"/>
        </w:numPr>
        <w:tabs>
          <w:tab w:val="clear" w:pos="737"/>
        </w:tabs>
        <w:ind w:left="540" w:hanging="540"/>
        <w:jc w:val="both"/>
        <w:rPr>
          <w:rFonts w:ascii="Calibri" w:hAnsi="Calibri" w:cs="Calibri"/>
          <w:color w:val="000000"/>
          <w:sz w:val="22"/>
          <w:szCs w:val="18"/>
        </w:rPr>
      </w:pPr>
      <w:r w:rsidRPr="009463EF">
        <w:rPr>
          <w:rFonts w:ascii="Calibri" w:hAnsi="Calibri" w:cs="Calibri"/>
          <w:color w:val="000000"/>
          <w:sz w:val="22"/>
          <w:szCs w:val="18"/>
        </w:rPr>
        <w:t xml:space="preserve">Tipologia 4. Opere di restauro e risanamento conservativo come definite dall'articolo 3, comma 1, lettera c) del </w:t>
      </w:r>
      <w:r w:rsidR="009B227A">
        <w:rPr>
          <w:rFonts w:ascii="Calibri" w:hAnsi="Calibri" w:cs="Calibri"/>
          <w:color w:val="000000"/>
          <w:sz w:val="22"/>
          <w:szCs w:val="18"/>
        </w:rPr>
        <w:t>D.P.R.</w:t>
      </w:r>
      <w:r w:rsidRPr="009463EF">
        <w:rPr>
          <w:rFonts w:ascii="Calibri" w:hAnsi="Calibri" w:cs="Calibri"/>
          <w:color w:val="000000"/>
          <w:sz w:val="22"/>
          <w:szCs w:val="18"/>
        </w:rPr>
        <w:t xml:space="preserve"> 6 giugno 2001, n. 380, realizzate in assenza o in difformità dal titolo abilitativo edilizio, nelle zone omogenee A di cui all'articolo 2 del decreto ministeriale 2 aprile 1968, n. 1444; </w:t>
      </w:r>
    </w:p>
    <w:p w14:paraId="4BD857D2" w14:textId="77777777" w:rsidR="001A7902" w:rsidRPr="009463EF" w:rsidRDefault="001A7902">
      <w:pPr>
        <w:pStyle w:val="c7695"/>
        <w:numPr>
          <w:ilvl w:val="0"/>
          <w:numId w:val="2"/>
        </w:numPr>
        <w:tabs>
          <w:tab w:val="clear" w:pos="737"/>
        </w:tabs>
        <w:ind w:left="540" w:hanging="540"/>
        <w:jc w:val="both"/>
        <w:rPr>
          <w:rFonts w:ascii="Calibri" w:hAnsi="Calibri" w:cs="Calibri"/>
          <w:color w:val="000000"/>
          <w:sz w:val="22"/>
          <w:szCs w:val="18"/>
        </w:rPr>
      </w:pPr>
      <w:r w:rsidRPr="009463EF">
        <w:rPr>
          <w:rFonts w:ascii="Calibri" w:hAnsi="Calibri" w:cs="Calibri"/>
          <w:color w:val="000000"/>
          <w:sz w:val="22"/>
          <w:szCs w:val="18"/>
        </w:rPr>
        <w:t>Tipologia 5. Opere di restauro e risanamento conservativo come definite dall'articolo 3, comma 1, let</w:t>
      </w:r>
      <w:r w:rsidR="009B227A">
        <w:rPr>
          <w:rFonts w:ascii="Calibri" w:hAnsi="Calibri" w:cs="Calibri"/>
          <w:color w:val="000000"/>
          <w:sz w:val="22"/>
          <w:szCs w:val="18"/>
        </w:rPr>
        <w:t>tera c) del D.P.R.</w:t>
      </w:r>
      <w:r w:rsidRPr="009463EF">
        <w:rPr>
          <w:rFonts w:ascii="Calibri" w:hAnsi="Calibri" w:cs="Calibri"/>
          <w:color w:val="000000"/>
          <w:sz w:val="22"/>
          <w:szCs w:val="18"/>
        </w:rPr>
        <w:t xml:space="preserve"> 6 giugno 2001, n. 380, realizzate in assenza o in difformità dal titolo abilitativo edilizio; </w:t>
      </w:r>
    </w:p>
    <w:p w14:paraId="45ADFC90" w14:textId="77777777" w:rsidR="001A7902" w:rsidRPr="009463EF" w:rsidRDefault="001A7902">
      <w:pPr>
        <w:pStyle w:val="c7695"/>
        <w:numPr>
          <w:ilvl w:val="0"/>
          <w:numId w:val="2"/>
        </w:numPr>
        <w:tabs>
          <w:tab w:val="clear" w:pos="737"/>
        </w:tabs>
        <w:ind w:left="540" w:hanging="540"/>
        <w:jc w:val="both"/>
        <w:rPr>
          <w:rFonts w:ascii="Calibri" w:hAnsi="Calibri" w:cs="Calibri"/>
          <w:color w:val="000000"/>
          <w:sz w:val="22"/>
          <w:szCs w:val="18"/>
        </w:rPr>
      </w:pPr>
      <w:r w:rsidRPr="009463EF">
        <w:rPr>
          <w:rFonts w:ascii="Calibri" w:hAnsi="Calibri" w:cs="Calibri"/>
          <w:color w:val="000000"/>
          <w:sz w:val="22"/>
          <w:szCs w:val="18"/>
        </w:rPr>
        <w:t>Tipologia 6. Opere di manutenzione straordinaria, come definite all'artic</w:t>
      </w:r>
      <w:r w:rsidR="009B227A">
        <w:rPr>
          <w:rFonts w:ascii="Calibri" w:hAnsi="Calibri" w:cs="Calibri"/>
          <w:color w:val="000000"/>
          <w:sz w:val="22"/>
          <w:szCs w:val="18"/>
        </w:rPr>
        <w:t>olo 3, comma 1, lettera b) del D.P.R.</w:t>
      </w:r>
      <w:r w:rsidRPr="009463EF">
        <w:rPr>
          <w:rFonts w:ascii="Calibri" w:hAnsi="Calibri" w:cs="Calibri"/>
          <w:color w:val="000000"/>
          <w:sz w:val="22"/>
          <w:szCs w:val="18"/>
        </w:rPr>
        <w:t xml:space="preserve"> 6 giugno 2001, n. 380, realizzate in assenza o in difformità dal titolo abilitativo edilizio; opere o modalità di esecuzione non valutabili in termini di superficie o di volume.</w:t>
      </w:r>
    </w:p>
    <w:p w14:paraId="3EBF0205" w14:textId="77777777" w:rsidR="001A7902" w:rsidRPr="009463EF" w:rsidRDefault="001A7902">
      <w:pPr>
        <w:jc w:val="both"/>
        <w:rPr>
          <w:rFonts w:ascii="Calibri" w:hAnsi="Calibri" w:cs="Calibri"/>
          <w:smallCaps/>
          <w:u w:val="single"/>
        </w:rPr>
      </w:pPr>
    </w:p>
    <w:p w14:paraId="40BD4E43" w14:textId="77777777" w:rsidR="001A7902" w:rsidRPr="009463EF" w:rsidRDefault="001A7902">
      <w:pPr>
        <w:jc w:val="both"/>
        <w:rPr>
          <w:rFonts w:ascii="Calibri" w:hAnsi="Calibri" w:cs="Calibri"/>
        </w:rPr>
      </w:pPr>
      <w:r w:rsidRPr="009463EF">
        <w:rPr>
          <w:rFonts w:ascii="Calibri" w:hAnsi="Calibri" w:cs="Calibri"/>
        </w:rPr>
        <w:t>Mutamento d’uso a residenza per una superficie di mq.</w:t>
      </w:r>
    </w:p>
    <w:p w14:paraId="39702F04" w14:textId="77777777" w:rsidR="001A7902" w:rsidRPr="009463EF" w:rsidRDefault="001A7902">
      <w:pPr>
        <w:jc w:val="both"/>
        <w:rPr>
          <w:rFonts w:ascii="Calibri" w:hAnsi="Calibri" w:cs="Calibri"/>
        </w:rPr>
      </w:pPr>
      <w:r w:rsidRPr="009463EF">
        <w:rPr>
          <w:rFonts w:ascii="Calibri" w:hAnsi="Calibri" w:cs="Calibri"/>
        </w:rPr>
        <w:t>Indennità pari a €. (come stabilito dalla delibera di G.M. n.ro 49 del 23.02.06)</w:t>
      </w:r>
    </w:p>
    <w:p w14:paraId="1FC87BA8" w14:textId="77777777" w:rsidR="001A7902" w:rsidRPr="009463EF" w:rsidRDefault="001A7902">
      <w:pPr>
        <w:jc w:val="both"/>
        <w:rPr>
          <w:rFonts w:ascii="Calibri" w:hAnsi="Calibri" w:cs="Calibri"/>
        </w:rPr>
      </w:pPr>
    </w:p>
    <w:p w14:paraId="693C8F48" w14:textId="77777777" w:rsidR="001A7902" w:rsidRPr="009463EF" w:rsidRDefault="001A7902">
      <w:pPr>
        <w:jc w:val="both"/>
        <w:rPr>
          <w:rFonts w:ascii="Calibri" w:hAnsi="Calibri" w:cs="Calibri"/>
        </w:rPr>
      </w:pPr>
      <w:r w:rsidRPr="009463EF">
        <w:rPr>
          <w:rFonts w:ascii="Calibri" w:hAnsi="Calibri" w:cs="Calibri"/>
        </w:rPr>
        <w:t>Valore d’estimo dell’unità immobiliare o della porzione oggetto di sanatoria:</w:t>
      </w:r>
    </w:p>
    <w:p w14:paraId="5351A049" w14:textId="77777777" w:rsidR="001A7902" w:rsidRPr="009463EF" w:rsidRDefault="001A7902">
      <w:pPr>
        <w:jc w:val="both"/>
        <w:rPr>
          <w:rFonts w:ascii="Calibri" w:hAnsi="Calibri" w:cs="Calibri"/>
        </w:rPr>
      </w:pPr>
      <w:r w:rsidRPr="009463EF">
        <w:rPr>
          <w:rFonts w:ascii="Calibri" w:hAnsi="Calibri" w:cs="Calibri"/>
        </w:rPr>
        <w:t xml:space="preserve">x 100 x  =  </w:t>
      </w:r>
    </w:p>
    <w:p w14:paraId="7D7EF645" w14:textId="77777777" w:rsidR="001A7902" w:rsidRPr="009463EF" w:rsidRDefault="001A7902">
      <w:pPr>
        <w:jc w:val="both"/>
        <w:rPr>
          <w:rFonts w:ascii="Calibri" w:hAnsi="Calibri" w:cs="Calibri"/>
          <w:smallCap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85"/>
        <w:gridCol w:w="1685"/>
        <w:gridCol w:w="1685"/>
        <w:gridCol w:w="1685"/>
        <w:gridCol w:w="1685"/>
        <w:gridCol w:w="1685"/>
      </w:tblGrid>
      <w:tr w:rsidR="001A7902" w:rsidRPr="009463EF" w14:paraId="35E03FCD" w14:textId="77777777">
        <w:tc>
          <w:tcPr>
            <w:tcW w:w="10110" w:type="dxa"/>
            <w:gridSpan w:val="6"/>
            <w:shd w:val="clear" w:color="auto" w:fill="C0C0C0"/>
          </w:tcPr>
          <w:p w14:paraId="0ABAA889" w14:textId="77777777" w:rsidR="001A7902" w:rsidRPr="009463EF" w:rsidRDefault="001A7902">
            <w:pPr>
              <w:jc w:val="center"/>
              <w:rPr>
                <w:rFonts w:ascii="Calibri" w:hAnsi="Calibri" w:cs="Calibri"/>
                <w:b/>
              </w:rPr>
            </w:pPr>
            <w:r w:rsidRPr="009463EF">
              <w:rPr>
                <w:rFonts w:ascii="Calibri" w:hAnsi="Calibri" w:cs="Calibri"/>
                <w:b/>
                <w:i/>
                <w:sz w:val="28"/>
              </w:rPr>
              <w:t>Dati catastali (accertati o presunti)</w:t>
            </w:r>
          </w:p>
        </w:tc>
      </w:tr>
      <w:tr w:rsidR="001A7902" w:rsidRPr="009463EF" w14:paraId="3A65E77B" w14:textId="77777777">
        <w:tc>
          <w:tcPr>
            <w:tcW w:w="1685" w:type="dxa"/>
          </w:tcPr>
          <w:p w14:paraId="76FC5F81" w14:textId="77777777" w:rsidR="001A7902" w:rsidRPr="009463EF" w:rsidRDefault="001A7902">
            <w:pPr>
              <w:jc w:val="center"/>
              <w:rPr>
                <w:rFonts w:ascii="Calibri" w:hAnsi="Calibri" w:cs="Calibri"/>
                <w:b/>
              </w:rPr>
            </w:pPr>
            <w:r w:rsidRPr="009463EF">
              <w:rPr>
                <w:rFonts w:ascii="Calibri" w:hAnsi="Calibri" w:cs="Calibri"/>
                <w:b/>
              </w:rPr>
              <w:t>Foglio</w:t>
            </w:r>
          </w:p>
        </w:tc>
        <w:tc>
          <w:tcPr>
            <w:tcW w:w="1685" w:type="dxa"/>
          </w:tcPr>
          <w:p w14:paraId="4AE8D55E" w14:textId="77777777" w:rsidR="001A7902" w:rsidRPr="009463EF" w:rsidRDefault="001A7902">
            <w:pPr>
              <w:jc w:val="center"/>
              <w:rPr>
                <w:rFonts w:ascii="Calibri" w:hAnsi="Calibri" w:cs="Calibri"/>
                <w:b/>
              </w:rPr>
            </w:pPr>
            <w:r w:rsidRPr="009463EF">
              <w:rPr>
                <w:rFonts w:ascii="Calibri" w:hAnsi="Calibri" w:cs="Calibri"/>
                <w:b/>
              </w:rPr>
              <w:t>mappale</w:t>
            </w:r>
          </w:p>
        </w:tc>
        <w:tc>
          <w:tcPr>
            <w:tcW w:w="1685" w:type="dxa"/>
          </w:tcPr>
          <w:p w14:paraId="614E5A94" w14:textId="77777777" w:rsidR="001A7902" w:rsidRPr="009463EF" w:rsidRDefault="001A7902">
            <w:pPr>
              <w:jc w:val="center"/>
              <w:rPr>
                <w:rFonts w:ascii="Calibri" w:hAnsi="Calibri" w:cs="Calibri"/>
                <w:b/>
              </w:rPr>
            </w:pPr>
            <w:r w:rsidRPr="009463EF">
              <w:rPr>
                <w:rFonts w:ascii="Calibri" w:hAnsi="Calibri" w:cs="Calibri"/>
                <w:b/>
              </w:rPr>
              <w:t>Cat.</w:t>
            </w:r>
          </w:p>
        </w:tc>
        <w:tc>
          <w:tcPr>
            <w:tcW w:w="1685" w:type="dxa"/>
          </w:tcPr>
          <w:p w14:paraId="15F5BB08" w14:textId="77777777" w:rsidR="001A7902" w:rsidRPr="009463EF" w:rsidRDefault="001A7902">
            <w:pPr>
              <w:jc w:val="center"/>
              <w:rPr>
                <w:rFonts w:ascii="Calibri" w:hAnsi="Calibri" w:cs="Calibri"/>
                <w:b/>
              </w:rPr>
            </w:pPr>
            <w:r w:rsidRPr="009463EF">
              <w:rPr>
                <w:rFonts w:ascii="Calibri" w:hAnsi="Calibri" w:cs="Calibri"/>
                <w:b/>
              </w:rPr>
              <w:t>Classe</w:t>
            </w:r>
          </w:p>
        </w:tc>
        <w:tc>
          <w:tcPr>
            <w:tcW w:w="1685" w:type="dxa"/>
          </w:tcPr>
          <w:p w14:paraId="0F14DE87" w14:textId="77777777" w:rsidR="001A7902" w:rsidRPr="009463EF" w:rsidRDefault="001A7902">
            <w:pPr>
              <w:jc w:val="center"/>
              <w:rPr>
                <w:rFonts w:ascii="Calibri" w:hAnsi="Calibri" w:cs="Calibri"/>
                <w:b/>
              </w:rPr>
            </w:pPr>
            <w:r w:rsidRPr="009463EF">
              <w:rPr>
                <w:rFonts w:ascii="Calibri" w:hAnsi="Calibri" w:cs="Calibri"/>
                <w:b/>
              </w:rPr>
              <w:t>consistenza</w:t>
            </w:r>
          </w:p>
        </w:tc>
        <w:tc>
          <w:tcPr>
            <w:tcW w:w="1685" w:type="dxa"/>
          </w:tcPr>
          <w:p w14:paraId="2EA9927F" w14:textId="77777777" w:rsidR="001A7902" w:rsidRPr="009463EF" w:rsidRDefault="001A7902">
            <w:pPr>
              <w:jc w:val="center"/>
              <w:rPr>
                <w:rFonts w:ascii="Calibri" w:hAnsi="Calibri" w:cs="Calibri"/>
                <w:b/>
              </w:rPr>
            </w:pPr>
            <w:r w:rsidRPr="009463EF">
              <w:rPr>
                <w:rFonts w:ascii="Calibri" w:hAnsi="Calibri" w:cs="Calibri"/>
                <w:b/>
              </w:rPr>
              <w:t>Tariffa</w:t>
            </w:r>
          </w:p>
        </w:tc>
      </w:tr>
      <w:tr w:rsidR="001A7902" w:rsidRPr="009463EF" w14:paraId="0E12FEE6" w14:textId="77777777">
        <w:tc>
          <w:tcPr>
            <w:tcW w:w="1685" w:type="dxa"/>
          </w:tcPr>
          <w:p w14:paraId="726E2F40" w14:textId="75DDCB74" w:rsidR="001A7902" w:rsidRPr="009463EF" w:rsidRDefault="005E1F58">
            <w:pPr>
              <w:jc w:val="center"/>
              <w:rPr>
                <w:rFonts w:ascii="Calibri" w:hAnsi="Calibri" w:cs="Calibri"/>
              </w:rPr>
            </w:pPr>
            <w:r w:rsidRPr="005E1F58">
              <w:rPr>
                <w:rFonts w:ascii="Calibri" w:hAnsi="Calibri" w:cs="Calibri"/>
              </w:rPr>
              <w:t>[nct_foglio_search]</w:t>
            </w:r>
          </w:p>
        </w:tc>
        <w:tc>
          <w:tcPr>
            <w:tcW w:w="1685" w:type="dxa"/>
          </w:tcPr>
          <w:p w14:paraId="081794BA" w14:textId="0164BFFE" w:rsidR="001A7902" w:rsidRPr="009463EF" w:rsidRDefault="005E1F58">
            <w:pPr>
              <w:jc w:val="center"/>
              <w:rPr>
                <w:rFonts w:ascii="Calibri" w:hAnsi="Calibri" w:cs="Calibri"/>
              </w:rPr>
            </w:pPr>
            <w:r w:rsidRPr="005E1F58">
              <w:rPr>
                <w:rFonts w:ascii="Calibri" w:hAnsi="Calibri" w:cs="Calibri"/>
              </w:rPr>
              <w:t>[nct_mappale_search]</w:t>
            </w:r>
          </w:p>
        </w:tc>
        <w:tc>
          <w:tcPr>
            <w:tcW w:w="1685" w:type="dxa"/>
          </w:tcPr>
          <w:p w14:paraId="0BB15B65" w14:textId="77777777" w:rsidR="001A7902" w:rsidRPr="009463EF" w:rsidRDefault="001A7902">
            <w:pPr>
              <w:jc w:val="center"/>
              <w:rPr>
                <w:rFonts w:ascii="Calibri" w:hAnsi="Calibri" w:cs="Calibri"/>
              </w:rPr>
            </w:pPr>
          </w:p>
        </w:tc>
        <w:tc>
          <w:tcPr>
            <w:tcW w:w="1685" w:type="dxa"/>
          </w:tcPr>
          <w:p w14:paraId="2E0BF188" w14:textId="77777777" w:rsidR="001A7902" w:rsidRPr="009463EF" w:rsidRDefault="001A7902">
            <w:pPr>
              <w:jc w:val="center"/>
              <w:rPr>
                <w:rFonts w:ascii="Calibri" w:hAnsi="Calibri" w:cs="Calibri"/>
              </w:rPr>
            </w:pPr>
          </w:p>
        </w:tc>
        <w:tc>
          <w:tcPr>
            <w:tcW w:w="1685" w:type="dxa"/>
          </w:tcPr>
          <w:p w14:paraId="1B3DBEF5" w14:textId="77777777" w:rsidR="001A7902" w:rsidRPr="009463EF" w:rsidRDefault="001A7902">
            <w:pPr>
              <w:jc w:val="center"/>
              <w:rPr>
                <w:rFonts w:ascii="Calibri" w:hAnsi="Calibri" w:cs="Calibri"/>
              </w:rPr>
            </w:pPr>
          </w:p>
        </w:tc>
        <w:tc>
          <w:tcPr>
            <w:tcW w:w="1685" w:type="dxa"/>
          </w:tcPr>
          <w:p w14:paraId="2AD37A99" w14:textId="77777777" w:rsidR="001A7902" w:rsidRPr="009463EF" w:rsidRDefault="001A7902">
            <w:pPr>
              <w:jc w:val="center"/>
              <w:rPr>
                <w:rFonts w:ascii="Calibri" w:hAnsi="Calibri" w:cs="Calibri"/>
              </w:rPr>
            </w:pPr>
          </w:p>
        </w:tc>
      </w:tr>
    </w:tbl>
    <w:p w14:paraId="09C983B1" w14:textId="77777777" w:rsidR="001A7902" w:rsidRPr="009463EF" w:rsidRDefault="001A7902">
      <w:pPr>
        <w:jc w:val="both"/>
        <w:rPr>
          <w:rFonts w:ascii="Calibri" w:hAnsi="Calibri" w:cs="Calibri"/>
          <w:smallCaps/>
        </w:rPr>
      </w:pPr>
    </w:p>
    <w:p w14:paraId="12CDD161" w14:textId="77777777" w:rsidR="001A7902" w:rsidRPr="009463EF" w:rsidRDefault="001A7902">
      <w:pPr>
        <w:jc w:val="both"/>
        <w:rPr>
          <w:rFonts w:ascii="Calibri" w:hAnsi="Calibri" w:cs="Calibri"/>
          <w:smallCaps/>
        </w:rPr>
      </w:pPr>
    </w:p>
    <w:p w14:paraId="7CE632ED" w14:textId="77777777" w:rsidR="001A7902" w:rsidRPr="009463EF" w:rsidRDefault="001A7902">
      <w:pPr>
        <w:jc w:val="both"/>
        <w:rPr>
          <w:rFonts w:ascii="Calibri" w:hAnsi="Calibri" w:cs="Calibri"/>
          <w:smallCaps/>
        </w:rPr>
      </w:pPr>
      <w:r w:rsidRPr="009463EF">
        <w:rPr>
          <w:rFonts w:ascii="Calibri" w:hAnsi="Calibri" w:cs="Calibri"/>
          <w:smallCaps/>
        </w:rPr>
        <w:t>I</w:t>
      </w:r>
      <w:r w:rsidRPr="009463EF">
        <w:rPr>
          <w:rFonts w:ascii="Calibri" w:hAnsi="Calibri" w:cs="Calibri"/>
        </w:rPr>
        <w:t>ndennità:</w:t>
      </w:r>
    </w:p>
    <w:p w14:paraId="263CB33F" w14:textId="0514884E" w:rsidR="001A7902" w:rsidRPr="009463EF" w:rsidRDefault="001A7902">
      <w:pPr>
        <w:jc w:val="both"/>
        <w:rPr>
          <w:rFonts w:ascii="Calibri" w:hAnsi="Calibri" w:cs="Calibri"/>
          <w:smallCaps/>
        </w:rPr>
      </w:pPr>
      <w:r w:rsidRPr="009463EF">
        <w:rPr>
          <w:rFonts w:ascii="Calibri" w:hAnsi="Calibri" w:cs="Calibri"/>
          <w:smallCaps/>
        </w:rPr>
        <w:t xml:space="preserve">.000 x  5.25% </w:t>
      </w:r>
      <w:r w:rsidR="00817977">
        <w:rPr>
          <w:rFonts w:ascii="Calibri" w:hAnsi="Calibri" w:cs="Calibri"/>
          <w:smallCaps/>
        </w:rPr>
        <w:t>=</w:t>
      </w:r>
    </w:p>
    <w:p w14:paraId="01B54930" w14:textId="77777777" w:rsidR="001A7902" w:rsidRPr="009463EF" w:rsidRDefault="001A7902">
      <w:pPr>
        <w:jc w:val="both"/>
        <w:rPr>
          <w:rFonts w:ascii="Calibri" w:hAnsi="Calibri" w:cs="Calibri"/>
          <w:smallCaps/>
        </w:rPr>
      </w:pPr>
    </w:p>
    <w:p w14:paraId="22C56CFD" w14:textId="77777777" w:rsidR="001A7902" w:rsidRPr="009463EF" w:rsidRDefault="001A7902">
      <w:pPr>
        <w:jc w:val="both"/>
        <w:rPr>
          <w:rFonts w:ascii="Calibri" w:hAnsi="Calibri" w:cs="Calibri"/>
          <w:smallCaps/>
        </w:rPr>
      </w:pPr>
      <w:r w:rsidRPr="009463EF">
        <w:rPr>
          <w:rFonts w:ascii="Calibri" w:hAnsi="Calibri" w:cs="Calibri"/>
          <w:smallCaps/>
        </w:rPr>
        <w:t>Considerato che tali opere non rientrano tra quelle definite all’art.181 c.1 ter</w:t>
      </w:r>
      <w:r w:rsidRPr="009463EF">
        <w:rPr>
          <w:rFonts w:ascii="Calibri" w:hAnsi="Calibri" w:cs="Calibri"/>
          <w:b/>
          <w:bCs/>
          <w:smallCaps/>
        </w:rPr>
        <w:t xml:space="preserve"> </w:t>
      </w:r>
      <w:r w:rsidRPr="009463EF">
        <w:rPr>
          <w:rFonts w:ascii="Calibri" w:hAnsi="Calibri" w:cs="Calibri"/>
          <w:smallCaps/>
        </w:rPr>
        <w:t>del D.Lgs.42/04 e  che pertanto l’indennità così come sopra calcolata deve essere conseguentemente rivalutata del 150%, come stabilito dalle indicazioni di calcolo contenute nella delibera di G.M. n.ro  49  del  23.02.06.</w:t>
      </w:r>
    </w:p>
    <w:p w14:paraId="0AF2E262" w14:textId="05425F3E" w:rsidR="001A7902" w:rsidRPr="009463EF" w:rsidRDefault="001A7902">
      <w:pPr>
        <w:jc w:val="both"/>
        <w:rPr>
          <w:rFonts w:ascii="Calibri" w:hAnsi="Calibri" w:cs="Calibri"/>
          <w:smallCaps/>
        </w:rPr>
      </w:pPr>
      <w:r w:rsidRPr="009463EF">
        <w:rPr>
          <w:rFonts w:ascii="Calibri" w:hAnsi="Calibri" w:cs="Calibri"/>
          <w:smallCaps/>
        </w:rPr>
        <w:t xml:space="preserve">€.  x  2.50 = </w:t>
      </w:r>
      <w:r w:rsidR="00583E67">
        <w:rPr>
          <w:rFonts w:ascii="Calibri" w:hAnsi="Calibri" w:cs="Calibri"/>
          <w:smallCaps/>
        </w:rPr>
        <w:t>____________</w:t>
      </w:r>
    </w:p>
    <w:p w14:paraId="22E3841F" w14:textId="77777777" w:rsidR="001A7902" w:rsidRPr="009463EF" w:rsidRDefault="001A7902">
      <w:pPr>
        <w:jc w:val="both"/>
        <w:rPr>
          <w:rFonts w:ascii="Calibri" w:hAnsi="Calibri" w:cs="Calibri"/>
          <w:smallCaps/>
        </w:rPr>
      </w:pPr>
    </w:p>
    <w:p w14:paraId="0D506DC9" w14:textId="77777777" w:rsidR="001A7902" w:rsidRPr="009463EF" w:rsidRDefault="001A7902">
      <w:pPr>
        <w:jc w:val="both"/>
        <w:rPr>
          <w:rFonts w:ascii="Calibri" w:hAnsi="Calibri" w:cs="Calibri"/>
        </w:rPr>
      </w:pPr>
      <w:r w:rsidRPr="009463EF">
        <w:rPr>
          <w:rFonts w:ascii="Calibri" w:hAnsi="Calibri" w:cs="Calibri"/>
        </w:rPr>
        <w:t>Opere di manutenzione straordinaria e/o comunque non valutabili in termini di superficie.</w:t>
      </w:r>
    </w:p>
    <w:p w14:paraId="6190674C" w14:textId="77777777" w:rsidR="001A7902" w:rsidRPr="009463EF" w:rsidRDefault="001A7902">
      <w:pPr>
        <w:jc w:val="both"/>
        <w:rPr>
          <w:rFonts w:ascii="Calibri" w:hAnsi="Calibri" w:cs="Calibri"/>
        </w:rPr>
      </w:pPr>
      <w:r w:rsidRPr="009463EF">
        <w:rPr>
          <w:rFonts w:ascii="Calibri" w:hAnsi="Calibri" w:cs="Calibri"/>
        </w:rPr>
        <w:t>Indennità pari a €.516.00 (come stabilito dalla delibera di G.M. n.ro 49 del 23.02.06)</w:t>
      </w:r>
    </w:p>
    <w:p w14:paraId="7BD7C00C" w14:textId="77777777" w:rsidR="001A7902" w:rsidRPr="009463EF" w:rsidRDefault="001A7902">
      <w:pPr>
        <w:jc w:val="both"/>
        <w:rPr>
          <w:rFonts w:ascii="Calibri" w:hAnsi="Calibri" w:cs="Calibri"/>
          <w:smallCaps/>
        </w:rPr>
      </w:pPr>
    </w:p>
    <w:p w14:paraId="1EEF8CB7" w14:textId="77777777" w:rsidR="001A7902" w:rsidRPr="009463EF" w:rsidRDefault="001A7902">
      <w:pPr>
        <w:pStyle w:val="Titolo1"/>
        <w:rPr>
          <w:rFonts w:ascii="Calibri" w:hAnsi="Calibri" w:cs="Calibri"/>
        </w:rPr>
      </w:pPr>
      <w:r w:rsidRPr="009463EF">
        <w:rPr>
          <w:rFonts w:ascii="Calibri" w:hAnsi="Calibri" w:cs="Calibri"/>
        </w:rPr>
        <w:t>DETERMINA</w:t>
      </w:r>
    </w:p>
    <w:p w14:paraId="66F601CC" w14:textId="77777777" w:rsidR="001A7902" w:rsidRPr="009463EF" w:rsidRDefault="001A7902">
      <w:pPr>
        <w:jc w:val="center"/>
        <w:rPr>
          <w:rFonts w:ascii="Calibri" w:hAnsi="Calibri" w:cs="Calibri"/>
          <w:b/>
          <w:spacing w:val="130"/>
          <w:sz w:val="36"/>
          <w:u w:val="double"/>
        </w:rPr>
      </w:pPr>
    </w:p>
    <w:p w14:paraId="06AFED98" w14:textId="3A0F7C0C" w:rsidR="001A7902" w:rsidRPr="009463EF" w:rsidRDefault="001A7902">
      <w:pPr>
        <w:jc w:val="both"/>
        <w:rPr>
          <w:rFonts w:ascii="Calibri" w:hAnsi="Calibri" w:cs="Calibri"/>
        </w:rPr>
      </w:pPr>
      <w:r w:rsidRPr="009463EF">
        <w:rPr>
          <w:rFonts w:ascii="Calibri" w:hAnsi="Calibri" w:cs="Calibri"/>
        </w:rPr>
        <w:t xml:space="preserve">in </w:t>
      </w:r>
      <w:r w:rsidR="00817977">
        <w:rPr>
          <w:rFonts w:ascii="Calibri" w:hAnsi="Calibri" w:cs="Calibri"/>
          <w:b/>
        </w:rPr>
        <w:t>[oneri_indennita]</w:t>
      </w:r>
      <w:r w:rsidRPr="009463EF">
        <w:rPr>
          <w:rFonts w:ascii="Calibri" w:hAnsi="Calibri" w:cs="Calibri"/>
          <w:b/>
        </w:rPr>
        <w:t xml:space="preserve"> </w:t>
      </w:r>
      <w:r w:rsidRPr="009463EF">
        <w:rPr>
          <w:rFonts w:ascii="Calibri" w:hAnsi="Calibri" w:cs="Calibri"/>
          <w:bCs/>
        </w:rPr>
        <w:t>()</w:t>
      </w:r>
      <w:r w:rsidRPr="009463EF">
        <w:rPr>
          <w:rFonts w:ascii="Calibri" w:hAnsi="Calibri" w:cs="Calibri"/>
          <w:b/>
        </w:rPr>
        <w:t xml:space="preserve"> </w:t>
      </w:r>
      <w:r w:rsidRPr="009463EF">
        <w:rPr>
          <w:rFonts w:ascii="Calibri" w:hAnsi="Calibri" w:cs="Calibri"/>
        </w:rPr>
        <w:t>l’indennità dovuta dal/dai sig./sig.ri indicati in indirizzo per aver eseguito in assenza della autorizzazione ex art.7 Legge 28.06.39 n.1497 l’opera descritta in premessa;</w:t>
      </w:r>
    </w:p>
    <w:p w14:paraId="263A84B6" w14:textId="4C6B200B" w:rsidR="001A7902" w:rsidRPr="009463EF" w:rsidRDefault="001A7902">
      <w:pPr>
        <w:jc w:val="both"/>
        <w:rPr>
          <w:rFonts w:ascii="Calibri" w:hAnsi="Calibri" w:cs="Calibri"/>
        </w:rPr>
      </w:pPr>
      <w:r w:rsidRPr="009463EF">
        <w:rPr>
          <w:rFonts w:ascii="Calibri" w:hAnsi="Calibri" w:cs="Calibri"/>
        </w:rPr>
        <w:t xml:space="preserve">Si invita pertanto la S.V./ le SS.LL. ad effettuare il pagamento entro 30gg. </w:t>
      </w:r>
      <w:r w:rsidR="001A4E0C" w:rsidRPr="001A4E0C">
        <w:rPr>
          <w:rFonts w:ascii="Calibri" w:hAnsi="Calibri" w:cs="Calibri"/>
        </w:rPr>
        <w:t>dal ricevimento della presente presso la tesoreria comunale BPER Banca, Filiale di Lavagna, a mezzo Pagopa</w:t>
      </w:r>
      <w:r w:rsidR="001A4E0C">
        <w:rPr>
          <w:rFonts w:ascii="Calibri" w:hAnsi="Calibri" w:cs="Calibri"/>
        </w:rPr>
        <w:t>;</w:t>
      </w:r>
    </w:p>
    <w:p w14:paraId="2E01FF34" w14:textId="77777777" w:rsidR="001A7902" w:rsidRPr="009463EF" w:rsidRDefault="001A7902">
      <w:pPr>
        <w:jc w:val="both"/>
        <w:rPr>
          <w:rFonts w:ascii="Calibri" w:hAnsi="Calibri" w:cs="Calibri"/>
        </w:rPr>
      </w:pPr>
    </w:p>
    <w:p w14:paraId="1DA83380" w14:textId="77777777" w:rsidR="001A7902" w:rsidRPr="009463EF" w:rsidRDefault="001A7902">
      <w:pPr>
        <w:jc w:val="center"/>
        <w:rPr>
          <w:rFonts w:ascii="Calibri" w:hAnsi="Calibri" w:cs="Calibri"/>
          <w:b/>
          <w:spacing w:val="102"/>
          <w:sz w:val="36"/>
          <w:u w:val="double"/>
        </w:rPr>
      </w:pPr>
      <w:r w:rsidRPr="009463EF">
        <w:rPr>
          <w:rFonts w:ascii="Calibri" w:hAnsi="Calibri" w:cs="Calibri"/>
          <w:b/>
          <w:spacing w:val="102"/>
          <w:sz w:val="36"/>
          <w:u w:val="double"/>
        </w:rPr>
        <w:t>AVVERTE</w:t>
      </w:r>
    </w:p>
    <w:p w14:paraId="58CC8586" w14:textId="77777777" w:rsidR="001A7902" w:rsidRPr="009463EF" w:rsidRDefault="001A7902">
      <w:pPr>
        <w:jc w:val="center"/>
        <w:rPr>
          <w:rFonts w:ascii="Calibri" w:hAnsi="Calibri" w:cs="Calibri"/>
          <w:b/>
          <w:spacing w:val="102"/>
          <w:sz w:val="36"/>
          <w:u w:val="double"/>
        </w:rPr>
      </w:pPr>
    </w:p>
    <w:p w14:paraId="392B3F38" w14:textId="0CFE76E3" w:rsidR="001A7902" w:rsidRPr="009463EF" w:rsidRDefault="001A7902">
      <w:pPr>
        <w:jc w:val="both"/>
        <w:rPr>
          <w:rFonts w:ascii="Calibri" w:hAnsi="Calibri" w:cs="Calibri"/>
        </w:rPr>
      </w:pPr>
      <w:r w:rsidRPr="009463EF">
        <w:rPr>
          <w:rFonts w:ascii="Calibri" w:hAnsi="Calibri" w:cs="Calibri"/>
        </w:rPr>
        <w:t xml:space="preserve">che contro la determinazione suddetta è ammesso ricorso in sede giurisdizionale al Tribunale Amministrativo Regionale della Liguria, secondo le modalità di cui alla L. 6.12.1971, n. 1034, ovvero di </w:t>
      </w:r>
      <w:r w:rsidR="00BA6D8C" w:rsidRPr="009463EF">
        <w:rPr>
          <w:rFonts w:ascii="Calibri" w:hAnsi="Calibri" w:cs="Calibri"/>
        </w:rPr>
        <w:t>ricorso straordinario</w:t>
      </w:r>
      <w:r w:rsidRPr="009463EF">
        <w:rPr>
          <w:rFonts w:ascii="Calibri" w:hAnsi="Calibri" w:cs="Calibri"/>
        </w:rPr>
        <w:t xml:space="preserve"> al Capo dello Stato ai sensi del Decreto del </w:t>
      </w:r>
      <w:r w:rsidR="00BA6D8C" w:rsidRPr="009463EF">
        <w:rPr>
          <w:rFonts w:ascii="Calibri" w:hAnsi="Calibri" w:cs="Calibri"/>
        </w:rPr>
        <w:t>Presidente della</w:t>
      </w:r>
      <w:r w:rsidRPr="009463EF">
        <w:rPr>
          <w:rFonts w:ascii="Calibri" w:hAnsi="Calibri" w:cs="Calibri"/>
        </w:rPr>
        <w:t xml:space="preserve"> Repubblica 24.11.1971 n. 1199, rispettivamente entro 60 e 120 giorni dalla data di avvenuta notificazione del presente atto.</w:t>
      </w:r>
    </w:p>
    <w:p w14:paraId="4B252381" w14:textId="77777777" w:rsidR="001A7902" w:rsidRPr="009463EF" w:rsidRDefault="001A7902">
      <w:pPr>
        <w:jc w:val="both"/>
        <w:rPr>
          <w:rFonts w:ascii="Calibri" w:hAnsi="Calibri" w:cs="Calibri"/>
        </w:rPr>
      </w:pPr>
    </w:p>
    <w:p w14:paraId="6ACFF5BC" w14:textId="77777777" w:rsidR="001A7902" w:rsidRPr="009463EF" w:rsidRDefault="001A7902">
      <w:pPr>
        <w:pStyle w:val="Corpotesto"/>
        <w:rPr>
          <w:rFonts w:ascii="Calibri" w:hAnsi="Calibri" w:cs="Calibri"/>
        </w:rPr>
      </w:pPr>
      <w:r w:rsidRPr="009463EF">
        <w:rPr>
          <w:rFonts w:ascii="Calibri" w:hAnsi="Calibri" w:cs="Calibri"/>
        </w:rPr>
        <w:tab/>
        <w:t>In caso contrario, decorso il termine di tre mesi, il presente atto diverrà esecutivo e si procederà alla riscossione coattiva con le modalità di cui agli artt.2 e segg. del T.U. delle disposizioni di legge relative alla riscossione delle entrate patrimoniali dello stato di cui al R.D. 14.04.1910 n.ro 639, con tutti gli ulteriori oneri e interessi dovuti.</w:t>
      </w:r>
    </w:p>
    <w:p w14:paraId="47132063" w14:textId="77777777" w:rsidR="001A7902" w:rsidRPr="009463EF" w:rsidRDefault="001A7902">
      <w:pPr>
        <w:jc w:val="both"/>
        <w:rPr>
          <w:rFonts w:ascii="Calibri" w:hAnsi="Calibri" w:cs="Calibri"/>
        </w:rPr>
      </w:pPr>
    </w:p>
    <w:p w14:paraId="43CE4FCE" w14:textId="77777777" w:rsidR="001A7902" w:rsidRPr="009463EF" w:rsidRDefault="001A7902">
      <w:pPr>
        <w:jc w:val="both"/>
        <w:rPr>
          <w:rFonts w:ascii="Calibri" w:hAnsi="Calibri" w:cs="Calibri"/>
        </w:rPr>
      </w:pPr>
    </w:p>
    <w:p w14:paraId="5CD86382" w14:textId="77777777" w:rsidR="001A7902" w:rsidRPr="009463EF" w:rsidRDefault="001A7902">
      <w:pPr>
        <w:jc w:val="both"/>
        <w:rPr>
          <w:rFonts w:ascii="Calibri" w:hAnsi="Calibri" w:cs="Calibri"/>
        </w:rPr>
      </w:pPr>
    </w:p>
    <w:p w14:paraId="746E4B9D" w14:textId="77777777" w:rsidR="001A7902" w:rsidRPr="009463EF" w:rsidRDefault="001A7902">
      <w:pPr>
        <w:pStyle w:val="Corpotesto"/>
        <w:spacing w:line="320" w:lineRule="exact"/>
        <w:jc w:val="right"/>
        <w:rPr>
          <w:rFonts w:ascii="Calibri" w:hAnsi="Calibri" w:cs="Calibri"/>
        </w:rPr>
        <w:sectPr w:rsidR="001A7902" w:rsidRPr="009463EF" w:rsidSect="00E858CC">
          <w:type w:val="continuous"/>
          <w:pgSz w:w="11907" w:h="16840" w:code="9"/>
          <w:pgMar w:top="2516" w:right="1134" w:bottom="1134" w:left="1134" w:header="170" w:footer="0" w:gutter="0"/>
          <w:cols w:space="720"/>
          <w:docGrid w:linePitch="326"/>
        </w:sectPr>
      </w:pPr>
    </w:p>
    <w:p w14:paraId="4657BAA0" w14:textId="77777777" w:rsidR="001A7902" w:rsidRPr="009463EF" w:rsidRDefault="001A7902" w:rsidP="00A62986">
      <w:pPr>
        <w:pStyle w:val="Titolo2"/>
        <w:jc w:val="left"/>
        <w:rPr>
          <w:rFonts w:ascii="Calibri" w:hAnsi="Calibri" w:cs="Calibri"/>
        </w:rPr>
      </w:pPr>
      <w:r w:rsidRPr="009463EF">
        <w:rPr>
          <w:rFonts w:ascii="Calibri" w:hAnsi="Calibri" w:cs="Calibri"/>
        </w:rPr>
        <w:t xml:space="preserve">Il Responsabile </w:t>
      </w:r>
      <w:r w:rsidR="00A318C2" w:rsidRPr="009463EF">
        <w:rPr>
          <w:rFonts w:ascii="Calibri" w:hAnsi="Calibri" w:cs="Calibri"/>
        </w:rPr>
        <w:t>Dell’U.O.</w:t>
      </w:r>
    </w:p>
    <w:p w14:paraId="2E9F57E1" w14:textId="77777777" w:rsidR="001A7902" w:rsidRPr="009463EF" w:rsidRDefault="001A7902" w:rsidP="00A62986">
      <w:pPr>
        <w:pStyle w:val="Titolo2"/>
        <w:jc w:val="left"/>
        <w:rPr>
          <w:rFonts w:ascii="Calibri" w:hAnsi="Calibri" w:cs="Calibri"/>
        </w:rPr>
      </w:pPr>
      <w:r w:rsidRPr="009463EF">
        <w:rPr>
          <w:rFonts w:ascii="Calibri" w:hAnsi="Calibri" w:cs="Calibri"/>
        </w:rPr>
        <w:t>Edilizia Privata</w:t>
      </w:r>
    </w:p>
    <w:p w14:paraId="31FB1EB7" w14:textId="77777777" w:rsidR="001A7902" w:rsidRDefault="001A7902" w:rsidP="00A62986">
      <w:pPr>
        <w:pStyle w:val="Titolo2"/>
        <w:jc w:val="left"/>
        <w:rPr>
          <w:rFonts w:ascii="Calibri" w:hAnsi="Calibri" w:cs="Calibri"/>
          <w:smallCaps w:val="0"/>
        </w:rPr>
      </w:pPr>
      <w:r w:rsidRPr="009463EF">
        <w:rPr>
          <w:rFonts w:ascii="Calibri" w:hAnsi="Calibri" w:cs="Calibri"/>
          <w:smallCaps w:val="0"/>
        </w:rPr>
        <w:t>Geom. Pietro Vabai</w:t>
      </w:r>
    </w:p>
    <w:p w14:paraId="09D6335E" w14:textId="77777777" w:rsidR="009E3A97" w:rsidRPr="009E3A97" w:rsidRDefault="009E3A97" w:rsidP="009E3A97">
      <w:pPr>
        <w:rPr>
          <w:lang w:bidi="he-IL"/>
        </w:rPr>
      </w:pPr>
    </w:p>
    <w:p w14:paraId="797D4B4D" w14:textId="77777777" w:rsidR="009E3A97" w:rsidRPr="00C07BF2" w:rsidRDefault="009E3A97" w:rsidP="009E3A97">
      <w:pPr>
        <w:pStyle w:val="Titolo2"/>
        <w:jc w:val="left"/>
        <w:rPr>
          <w:rFonts w:ascii="Calibri" w:hAnsi="Calibri" w:cs="Calibri"/>
          <w:smallCaps w:val="0"/>
        </w:rPr>
      </w:pPr>
      <w:r w:rsidRPr="00C07BF2">
        <w:rPr>
          <w:rFonts w:ascii="Calibri" w:hAnsi="Calibri" w:cs="Calibri"/>
          <w:smallCaps w:val="0"/>
        </w:rPr>
        <w:t>(firmato digitalmente)</w:t>
      </w:r>
    </w:p>
    <w:p w14:paraId="56BEC4FA" w14:textId="77777777" w:rsidR="001A7902" w:rsidRPr="009463EF" w:rsidRDefault="001A7902">
      <w:pPr>
        <w:pStyle w:val="Titolo2"/>
        <w:rPr>
          <w:rFonts w:ascii="Calibri" w:hAnsi="Calibri" w:cs="Calibri"/>
        </w:rPr>
      </w:pPr>
      <w:r w:rsidRPr="009463EF">
        <w:rPr>
          <w:rFonts w:ascii="Calibri" w:hAnsi="Calibri" w:cs="Calibri"/>
        </w:rPr>
        <w:br w:type="column"/>
      </w:r>
      <w:r w:rsidR="00D0643A" w:rsidRPr="009463EF">
        <w:rPr>
          <w:rFonts w:ascii="Calibri" w:hAnsi="Calibri" w:cs="Calibri"/>
        </w:rPr>
        <w:t xml:space="preserve">Il Dirigente </w:t>
      </w:r>
      <w:r w:rsidR="00B535F0" w:rsidRPr="009463EF">
        <w:rPr>
          <w:rFonts w:ascii="Calibri" w:hAnsi="Calibri" w:cs="Calibri"/>
        </w:rPr>
        <w:t>del Settore</w:t>
      </w:r>
    </w:p>
    <w:p w14:paraId="6F979C56" w14:textId="77777777" w:rsidR="00B97EF1" w:rsidRPr="009463EF" w:rsidRDefault="00032EED" w:rsidP="00B97EF1">
      <w:pPr>
        <w:pStyle w:val="Titolo2"/>
        <w:rPr>
          <w:rFonts w:ascii="Calibri" w:hAnsi="Calibri" w:cs="Calibri"/>
          <w:b/>
          <w:bCs/>
        </w:rPr>
      </w:pPr>
      <w:r w:rsidRPr="009463EF">
        <w:rPr>
          <w:rFonts w:ascii="Calibri" w:hAnsi="Calibri" w:cs="Calibri"/>
        </w:rPr>
        <w:t>Servizi Tecnici Territoriali</w:t>
      </w:r>
    </w:p>
    <w:p w14:paraId="26557034" w14:textId="77777777" w:rsidR="00B97EF1" w:rsidRDefault="00B97EF1" w:rsidP="00B97EF1">
      <w:pPr>
        <w:pStyle w:val="Titolo2"/>
        <w:rPr>
          <w:rFonts w:ascii="Calibri" w:hAnsi="Calibri" w:cs="Calibri"/>
          <w:smallCaps w:val="0"/>
        </w:rPr>
      </w:pPr>
      <w:r w:rsidRPr="009463EF">
        <w:rPr>
          <w:rFonts w:ascii="Calibri" w:hAnsi="Calibri" w:cs="Calibri"/>
        </w:rPr>
        <w:t xml:space="preserve">         </w:t>
      </w:r>
      <w:r w:rsidRPr="009463EF">
        <w:rPr>
          <w:rFonts w:ascii="Calibri" w:hAnsi="Calibri" w:cs="Calibri"/>
        </w:rPr>
        <w:tab/>
      </w:r>
      <w:r w:rsidR="00315D9E" w:rsidRPr="009463EF">
        <w:rPr>
          <w:rFonts w:ascii="Calibri" w:hAnsi="Calibri" w:cs="Calibri"/>
          <w:smallCaps w:val="0"/>
        </w:rPr>
        <w:t xml:space="preserve">Dott.ssa </w:t>
      </w:r>
      <w:r w:rsidR="00236014" w:rsidRPr="009463EF">
        <w:rPr>
          <w:rFonts w:ascii="Calibri" w:hAnsi="Calibri" w:cs="Calibri"/>
          <w:smallCaps w:val="0"/>
        </w:rPr>
        <w:t>Lorella Cella</w:t>
      </w:r>
    </w:p>
    <w:p w14:paraId="36BE302A" w14:textId="77777777" w:rsidR="009E3A97" w:rsidRPr="009E3A97" w:rsidRDefault="009E3A97" w:rsidP="009E3A97">
      <w:pPr>
        <w:rPr>
          <w:lang w:bidi="he-IL"/>
        </w:rPr>
      </w:pPr>
    </w:p>
    <w:p w14:paraId="394A9AB8" w14:textId="77777777" w:rsidR="009E3A97" w:rsidRPr="00C07BF2" w:rsidRDefault="009E3A97" w:rsidP="009E3A97">
      <w:pPr>
        <w:pStyle w:val="Titolo2"/>
        <w:rPr>
          <w:rFonts w:ascii="Calibri" w:hAnsi="Calibri" w:cs="Calibri"/>
          <w:smallCaps w:val="0"/>
        </w:rPr>
      </w:pPr>
      <w:r w:rsidRPr="00C07BF2">
        <w:rPr>
          <w:rFonts w:ascii="Calibri" w:hAnsi="Calibri" w:cs="Calibri"/>
          <w:smallCaps w:val="0"/>
        </w:rPr>
        <w:t>(firmato digitalmente)</w:t>
      </w:r>
    </w:p>
    <w:p w14:paraId="7E1E480D" w14:textId="77777777" w:rsidR="001A7902" w:rsidRPr="009463EF" w:rsidRDefault="001A7902">
      <w:pPr>
        <w:pStyle w:val="Titolo2"/>
        <w:rPr>
          <w:rFonts w:ascii="Calibri" w:hAnsi="Calibri" w:cs="Calibri"/>
        </w:rPr>
        <w:sectPr w:rsidR="001A7902" w:rsidRPr="009463EF">
          <w:type w:val="continuous"/>
          <w:pgSz w:w="11907" w:h="16840" w:code="9"/>
          <w:pgMar w:top="2516" w:right="1134" w:bottom="1134" w:left="1134" w:header="1134" w:footer="3136" w:gutter="0"/>
          <w:cols w:num="2" w:space="720" w:equalWidth="0">
            <w:col w:w="4465" w:space="708"/>
            <w:col w:w="4465"/>
          </w:cols>
        </w:sectPr>
      </w:pPr>
    </w:p>
    <w:p w14:paraId="6ABF184D" w14:textId="77777777" w:rsidR="001A7902" w:rsidRPr="009463EF" w:rsidRDefault="001A7902">
      <w:pPr>
        <w:jc w:val="right"/>
        <w:rPr>
          <w:rFonts w:ascii="Calibri" w:hAnsi="Calibri" w:cs="Calibri"/>
        </w:rPr>
      </w:pPr>
    </w:p>
    <w:sectPr w:rsidR="001A7902" w:rsidRPr="009463EF">
      <w:type w:val="continuous"/>
      <w:pgSz w:w="11907" w:h="16840" w:code="9"/>
      <w:pgMar w:top="2516" w:right="1134" w:bottom="1134" w:left="1134" w:header="1134" w:footer="3136"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1061" w14:textId="77777777" w:rsidR="006B6C83" w:rsidRDefault="006B6C83">
      <w:r>
        <w:separator/>
      </w:r>
    </w:p>
  </w:endnote>
  <w:endnote w:type="continuationSeparator" w:id="0">
    <w:p w14:paraId="517C4447" w14:textId="77777777" w:rsidR="006B6C83" w:rsidRDefault="006B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aybill">
    <w:panose1 w:val="040506030A0602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CCD7" w14:textId="77777777" w:rsidR="00E647D5" w:rsidRDefault="00E647D5" w:rsidP="00E647D5">
    <w:pPr>
      <w:pStyle w:val="Pidipagina"/>
      <w:rPr>
        <w:rFonts w:ascii="Tahoma" w:hAnsi="Tahoma" w:cs="Tahoma"/>
      </w:rPr>
    </w:pPr>
    <w:r>
      <w:rPr>
        <w:rFonts w:ascii="Tahoma" w:hAnsi="Tahoma" w:cs="Tahoma"/>
      </w:rPr>
      <w:t xml:space="preserve">________________________________________________________________________ </w:t>
    </w:r>
    <w:r w:rsidRPr="00277EC7">
      <w:rPr>
        <w:rFonts w:ascii="Tahoma" w:hAnsi="Tahoma" w:cs="Tahoma"/>
        <w:sz w:val="16"/>
      </w:rPr>
      <w:fldChar w:fldCharType="begin"/>
    </w:r>
    <w:r w:rsidRPr="00277EC7">
      <w:rPr>
        <w:rFonts w:ascii="Tahoma" w:hAnsi="Tahoma" w:cs="Tahoma"/>
        <w:sz w:val="16"/>
      </w:rPr>
      <w:instrText>PAGE   \* MERGEFORMAT</w:instrText>
    </w:r>
    <w:r w:rsidRPr="00277EC7">
      <w:rPr>
        <w:rFonts w:ascii="Tahoma" w:hAnsi="Tahoma" w:cs="Tahoma"/>
        <w:sz w:val="16"/>
      </w:rPr>
      <w:fldChar w:fldCharType="separate"/>
    </w:r>
    <w:r w:rsidR="00370A43">
      <w:rPr>
        <w:rFonts w:ascii="Tahoma" w:hAnsi="Tahoma" w:cs="Tahoma"/>
        <w:noProof/>
        <w:sz w:val="16"/>
      </w:rPr>
      <w:t>1</w:t>
    </w:r>
    <w:r w:rsidRPr="00277EC7">
      <w:rPr>
        <w:rFonts w:ascii="Tahoma" w:hAnsi="Tahoma" w:cs="Tahoma"/>
        <w:sz w:val="16"/>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E647D5" w14:paraId="4F37425E" w14:textId="77777777" w:rsidTr="00372CE4">
      <w:tc>
        <w:tcPr>
          <w:tcW w:w="3490" w:type="dxa"/>
          <w:vAlign w:val="center"/>
          <w:hideMark/>
        </w:tcPr>
        <w:p w14:paraId="413F1A77" w14:textId="77777777" w:rsidR="00E647D5" w:rsidRDefault="00E647D5" w:rsidP="00372CE4">
          <w:pPr>
            <w:pStyle w:val="Pidipagina"/>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2CE71036" w14:textId="77777777" w:rsidR="00E647D5" w:rsidRDefault="00E647D5" w:rsidP="00372CE4">
          <w:pPr>
            <w:pStyle w:val="Pidipagina"/>
            <w:rPr>
              <w:rFonts w:ascii="Tahoma" w:hAnsi="Tahoma" w:cs="Tahoma"/>
              <w:sz w:val="16"/>
            </w:rPr>
          </w:pPr>
          <w:r>
            <w:rPr>
              <w:rFonts w:ascii="Tahoma" w:hAnsi="Tahoma" w:cs="Tahoma"/>
              <w:sz w:val="16"/>
            </w:rPr>
            <w:t>Centralino: 0185 3671 – 0185 395087 (fax)</w:t>
          </w:r>
        </w:p>
        <w:p w14:paraId="3765BE4F" w14:textId="77777777" w:rsidR="00E647D5" w:rsidRDefault="00E647D5" w:rsidP="00372CE4">
          <w:pPr>
            <w:pStyle w:val="Pidipagina"/>
            <w:rPr>
              <w:rFonts w:ascii="Tahoma" w:hAnsi="Tahoma" w:cs="Tahoma"/>
              <w:sz w:val="16"/>
            </w:rPr>
          </w:pPr>
          <w:r>
            <w:rPr>
              <w:rFonts w:ascii="Tahoma" w:hAnsi="Tahoma" w:cs="Tahoma"/>
              <w:sz w:val="16"/>
            </w:rPr>
            <w:t>postacertificata@pec.comune.lavagna.ge.it</w:t>
          </w:r>
        </w:p>
        <w:p w14:paraId="5542BC9B" w14:textId="77777777" w:rsidR="00E647D5" w:rsidRDefault="00E647D5" w:rsidP="00372CE4">
          <w:pPr>
            <w:autoSpaceDE w:val="0"/>
            <w:autoSpaceDN w:val="0"/>
            <w:adjustRightInd w:val="0"/>
            <w:jc w:val="both"/>
            <w:rPr>
              <w:sz w:val="22"/>
              <w:szCs w:val="22"/>
            </w:rPr>
          </w:pPr>
          <w:r>
            <w:rPr>
              <w:rFonts w:ascii="Tahoma" w:hAnsi="Tahoma" w:cs="Tahoma"/>
              <w:sz w:val="16"/>
            </w:rPr>
            <w:t>c.f. 00601910102 – p. IVA 00170300990</w:t>
          </w:r>
        </w:p>
      </w:tc>
      <w:tc>
        <w:tcPr>
          <w:tcW w:w="6288" w:type="dxa"/>
          <w:hideMark/>
        </w:tcPr>
        <w:p w14:paraId="7C4A7353" w14:textId="77777777" w:rsidR="00E647D5" w:rsidRDefault="00E647D5" w:rsidP="00372CE4">
          <w:pPr>
            <w:pStyle w:val="Pidipagina"/>
            <w:jc w:val="right"/>
            <w:rPr>
              <w:rFonts w:ascii="Tahoma" w:hAnsi="Tahoma" w:cs="Tahoma"/>
              <w:sz w:val="18"/>
            </w:rPr>
          </w:pPr>
          <w:r>
            <w:rPr>
              <w:rFonts w:ascii="Tahoma" w:hAnsi="Tahoma" w:cs="Tahoma"/>
              <w:sz w:val="18"/>
            </w:rPr>
            <w:t xml:space="preserve"> </w:t>
          </w:r>
          <w:r w:rsidR="006A3ADF">
            <w:rPr>
              <w:rFonts w:ascii="Tahoma" w:hAnsi="Tahoma" w:cs="Tahoma"/>
              <w:noProof/>
              <w:sz w:val="18"/>
            </w:rPr>
            <w:pict w14:anchorId="34397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6" type="#_x0000_t75" alt="bandiera_verde" style="width:51pt;height:36pt;visibility:visible">
                <v:imagedata r:id="rId1" o:title="bandiera_verde"/>
              </v:shape>
            </w:pict>
          </w:r>
          <w:r>
            <w:rPr>
              <w:rFonts w:ascii="Tahoma" w:hAnsi="Tahoma" w:cs="Tahoma"/>
              <w:sz w:val="18"/>
            </w:rPr>
            <w:t xml:space="preserve">         </w:t>
          </w:r>
          <w:r w:rsidR="00000000">
            <w:rPr>
              <w:rFonts w:ascii="Tahoma" w:hAnsi="Tahoma" w:cs="Tahoma"/>
              <w:noProof/>
              <w:sz w:val="18"/>
            </w:rPr>
            <w:pict w14:anchorId="1BDA14AD">
              <v:shape id="Immagine 4" o:spid="_x0000_i1027" type="#_x0000_t75" alt="iso14001" style="width:111.75pt;height:37.5pt;visibility:visible">
                <v:imagedata r:id="rId2" o:title="iso14001"/>
              </v:shape>
            </w:pict>
          </w:r>
          <w:r>
            <w:rPr>
              <w:rFonts w:ascii="Tahoma" w:hAnsi="Tahoma" w:cs="Tahoma"/>
              <w:sz w:val="18"/>
            </w:rPr>
            <w:t xml:space="preserve">          </w:t>
          </w:r>
          <w:r w:rsidR="006A3ADF">
            <w:rPr>
              <w:rFonts w:ascii="Tahoma" w:hAnsi="Tahoma" w:cs="Tahoma"/>
              <w:noProof/>
              <w:sz w:val="18"/>
            </w:rPr>
            <w:pict w14:anchorId="1857E9CC">
              <v:shape id="Immagine 2" o:spid="_x0000_i1028" type="#_x0000_t75" alt="Logo Bandiera Blu" style="width:50.25pt;height:36.75pt;visibility:visible">
                <v:imagedata r:id="rId3" o:title="Logo Bandiera Blu"/>
              </v:shape>
            </w:pict>
          </w:r>
          <w:r>
            <w:rPr>
              <w:rFonts w:ascii="Tahoma" w:hAnsi="Tahoma" w:cs="Tahoma"/>
              <w:sz w:val="18"/>
            </w:rPr>
            <w:t xml:space="preserve"> </w:t>
          </w:r>
        </w:p>
      </w:tc>
    </w:tr>
  </w:tbl>
  <w:p w14:paraId="15F9FCDF" w14:textId="77777777" w:rsidR="00B274DA" w:rsidRPr="00B274DA" w:rsidRDefault="00B274DA" w:rsidP="00B274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CF3F" w14:textId="77777777" w:rsidR="006B6C83" w:rsidRDefault="006B6C83">
      <w:r>
        <w:separator/>
      </w:r>
    </w:p>
  </w:footnote>
  <w:footnote w:type="continuationSeparator" w:id="0">
    <w:p w14:paraId="2C9EB8C4" w14:textId="77777777" w:rsidR="006B6C83" w:rsidRDefault="006B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21D5" w14:textId="77777777" w:rsidR="00B274DA" w:rsidRPr="00B274DA" w:rsidRDefault="006A3ADF" w:rsidP="00B274DA">
    <w:pPr>
      <w:pStyle w:val="Intestazione"/>
      <w:jc w:val="center"/>
    </w:pPr>
    <w:r>
      <w:pict w14:anchorId="492F3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3.25pt">
          <v:imagedata r:id="rId1" o:title="stemma-RGB"/>
        </v:shape>
      </w:pict>
    </w:r>
  </w:p>
  <w:p w14:paraId="1EE9A0A7" w14:textId="77777777" w:rsidR="00B274DA" w:rsidRPr="00B274DA" w:rsidRDefault="00B274DA" w:rsidP="00B274DA">
    <w:pPr>
      <w:pStyle w:val="Intestazione"/>
      <w:jc w:val="center"/>
      <w:rPr>
        <w:rFonts w:ascii="Tahoma" w:hAnsi="Tahoma" w:cs="Tahoma"/>
        <w:b/>
        <w:bCs/>
        <w:sz w:val="18"/>
        <w:szCs w:val="18"/>
      </w:rPr>
    </w:pPr>
    <w:r w:rsidRPr="00B274DA">
      <w:rPr>
        <w:rFonts w:ascii="Tahoma" w:hAnsi="Tahoma" w:cs="Tahoma"/>
        <w:b/>
        <w:bCs/>
        <w:sz w:val="18"/>
        <w:szCs w:val="18"/>
      </w:rPr>
      <w:t>Comune di Lavagna</w:t>
    </w:r>
  </w:p>
  <w:p w14:paraId="03C4E9F5" w14:textId="77777777" w:rsidR="00B274DA" w:rsidRPr="00B274DA" w:rsidRDefault="00A318C2" w:rsidP="00B274DA">
    <w:pPr>
      <w:pStyle w:val="Intestazione"/>
      <w:jc w:val="center"/>
      <w:rPr>
        <w:rFonts w:ascii="Tahoma" w:hAnsi="Tahoma" w:cs="Tahoma"/>
        <w:i/>
        <w:iCs/>
        <w:sz w:val="18"/>
        <w:szCs w:val="18"/>
      </w:rPr>
    </w:pPr>
    <w:r>
      <w:rPr>
        <w:rFonts w:ascii="Tahoma" w:hAnsi="Tahoma" w:cs="Tahoma"/>
        <w:i/>
        <w:iCs/>
        <w:sz w:val="18"/>
        <w:szCs w:val="18"/>
      </w:rPr>
      <w:t>Città Metropolitana</w:t>
    </w:r>
    <w:r w:rsidR="00B274DA" w:rsidRPr="00B274DA">
      <w:rPr>
        <w:rFonts w:ascii="Tahoma" w:hAnsi="Tahoma" w:cs="Tahoma"/>
        <w:i/>
        <w:iCs/>
        <w:sz w:val="18"/>
        <w:szCs w:val="18"/>
      </w:rPr>
      <w:t xml:space="preserve"> di Genova</w:t>
    </w:r>
  </w:p>
  <w:p w14:paraId="345013D4" w14:textId="77777777" w:rsidR="00802FA7" w:rsidRDefault="00802FA7" w:rsidP="00B274DA">
    <w:pPr>
      <w:pStyle w:val="Intestazione"/>
      <w:jc w:val="center"/>
      <w:rPr>
        <w:rFonts w:ascii="Tahoma" w:hAnsi="Tahoma" w:cs="Tahoma"/>
        <w:b/>
        <w:bCs/>
        <w:i/>
        <w:iCs/>
        <w:sz w:val="18"/>
        <w:szCs w:val="18"/>
      </w:rPr>
    </w:pPr>
    <w:r w:rsidRPr="00802FA7">
      <w:rPr>
        <w:rFonts w:ascii="Tahoma" w:hAnsi="Tahoma" w:cs="Tahoma"/>
        <w:b/>
        <w:bCs/>
        <w:i/>
        <w:iCs/>
        <w:sz w:val="18"/>
        <w:szCs w:val="18"/>
      </w:rPr>
      <w:t>Settore Servizi Tecnici Territoriali</w:t>
    </w:r>
  </w:p>
  <w:p w14:paraId="7F156BDA" w14:textId="77777777" w:rsidR="00B274DA" w:rsidRPr="00B274DA" w:rsidRDefault="00B274DA" w:rsidP="00B274DA">
    <w:pPr>
      <w:pStyle w:val="Intestazione"/>
      <w:jc w:val="center"/>
      <w:rPr>
        <w:rFonts w:ascii="Tahoma" w:hAnsi="Tahoma" w:cs="Tahoma"/>
        <w:sz w:val="18"/>
        <w:szCs w:val="18"/>
      </w:rPr>
    </w:pPr>
    <w:r w:rsidRPr="00B274DA">
      <w:rPr>
        <w:rFonts w:ascii="Tahoma" w:hAnsi="Tahoma" w:cs="Tahoma"/>
        <w:sz w:val="18"/>
        <w:szCs w:val="18"/>
      </w:rPr>
      <w:t>Edilizia Privata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61EEC9C"/>
    <w:lvl w:ilvl="0">
      <w:numFmt w:val="decimal"/>
      <w:lvlText w:val="*"/>
      <w:lvlJc w:val="left"/>
    </w:lvl>
  </w:abstractNum>
  <w:abstractNum w:abstractNumId="1" w15:restartNumberingAfterBreak="0">
    <w:nsid w:val="74646EFB"/>
    <w:multiLevelType w:val="hybridMultilevel"/>
    <w:tmpl w:val="DC9CC8BE"/>
    <w:lvl w:ilvl="0" w:tplc="02A23ACA">
      <w:start w:val="1"/>
      <w:numFmt w:val="bullet"/>
      <w:lvlText w:val="-"/>
      <w:lvlJc w:val="left"/>
      <w:pPr>
        <w:tabs>
          <w:tab w:val="num" w:pos="737"/>
        </w:tabs>
        <w:ind w:left="737" w:hanging="624"/>
      </w:pPr>
      <w:rPr>
        <w:rFonts w:ascii="Playbill" w:hAnsi="Playbill"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11134882">
    <w:abstractNumId w:val="0"/>
    <w:lvlOverride w:ilvl="0">
      <w:lvl w:ilvl="0">
        <w:start w:val="1"/>
        <w:numFmt w:val="bullet"/>
        <w:lvlText w:val="-"/>
        <w:legacy w:legacy="1" w:legacySpace="0" w:legacyIndent="284"/>
        <w:lvlJc w:val="center"/>
        <w:pPr>
          <w:ind w:left="284" w:hanging="284"/>
        </w:pPr>
        <w:rPr>
          <w:rFonts w:ascii="Times New Roman" w:hAnsi="Times New Roman" w:hint="default"/>
          <w:sz w:val="24"/>
        </w:rPr>
      </w:lvl>
    </w:lvlOverride>
  </w:num>
  <w:num w:numId="2" w16cid:durableId="154679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9"/>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4DA"/>
    <w:rsid w:val="00032EED"/>
    <w:rsid w:val="00053773"/>
    <w:rsid w:val="000A3EDB"/>
    <w:rsid w:val="000D2720"/>
    <w:rsid w:val="000E4AEE"/>
    <w:rsid w:val="000F7CDD"/>
    <w:rsid w:val="00173DA7"/>
    <w:rsid w:val="001A4E0C"/>
    <w:rsid w:val="001A54D0"/>
    <w:rsid w:val="001A7902"/>
    <w:rsid w:val="001D2E7C"/>
    <w:rsid w:val="0021653A"/>
    <w:rsid w:val="002200E6"/>
    <w:rsid w:val="00225DF3"/>
    <w:rsid w:val="00236014"/>
    <w:rsid w:val="00262110"/>
    <w:rsid w:val="0026745E"/>
    <w:rsid w:val="00291D1F"/>
    <w:rsid w:val="002A2273"/>
    <w:rsid w:val="002E5DA0"/>
    <w:rsid w:val="00312E86"/>
    <w:rsid w:val="00315D9E"/>
    <w:rsid w:val="003646A4"/>
    <w:rsid w:val="00370A43"/>
    <w:rsid w:val="00372CE4"/>
    <w:rsid w:val="00390391"/>
    <w:rsid w:val="00391B87"/>
    <w:rsid w:val="00393D2B"/>
    <w:rsid w:val="00394D7D"/>
    <w:rsid w:val="003D7A87"/>
    <w:rsid w:val="003E1F8F"/>
    <w:rsid w:val="00411FE8"/>
    <w:rsid w:val="004139D2"/>
    <w:rsid w:val="004152B2"/>
    <w:rsid w:val="00421E57"/>
    <w:rsid w:val="004D0741"/>
    <w:rsid w:val="004D5A1C"/>
    <w:rsid w:val="004E09E0"/>
    <w:rsid w:val="004E447E"/>
    <w:rsid w:val="00527834"/>
    <w:rsid w:val="0055715F"/>
    <w:rsid w:val="00580E1F"/>
    <w:rsid w:val="00583E67"/>
    <w:rsid w:val="00594C7F"/>
    <w:rsid w:val="005C4B87"/>
    <w:rsid w:val="005E1F58"/>
    <w:rsid w:val="00600E48"/>
    <w:rsid w:val="00614B17"/>
    <w:rsid w:val="006362B7"/>
    <w:rsid w:val="00637E3B"/>
    <w:rsid w:val="006A13D6"/>
    <w:rsid w:val="006A3ADF"/>
    <w:rsid w:val="006B6C83"/>
    <w:rsid w:val="006C748D"/>
    <w:rsid w:val="00732CEB"/>
    <w:rsid w:val="00755E62"/>
    <w:rsid w:val="00790121"/>
    <w:rsid w:val="007E366A"/>
    <w:rsid w:val="00802FA7"/>
    <w:rsid w:val="00804667"/>
    <w:rsid w:val="00817977"/>
    <w:rsid w:val="008370C2"/>
    <w:rsid w:val="00844BA0"/>
    <w:rsid w:val="00854C56"/>
    <w:rsid w:val="00863E0E"/>
    <w:rsid w:val="008C0A7C"/>
    <w:rsid w:val="008C2F5C"/>
    <w:rsid w:val="008F4397"/>
    <w:rsid w:val="008F474A"/>
    <w:rsid w:val="008F7564"/>
    <w:rsid w:val="009463EF"/>
    <w:rsid w:val="009540A6"/>
    <w:rsid w:val="00963BAD"/>
    <w:rsid w:val="00965C2B"/>
    <w:rsid w:val="009718AA"/>
    <w:rsid w:val="00995134"/>
    <w:rsid w:val="009B227A"/>
    <w:rsid w:val="009E3A97"/>
    <w:rsid w:val="009F7629"/>
    <w:rsid w:val="00A0713E"/>
    <w:rsid w:val="00A147D4"/>
    <w:rsid w:val="00A318C2"/>
    <w:rsid w:val="00A32EC3"/>
    <w:rsid w:val="00A512D4"/>
    <w:rsid w:val="00A62986"/>
    <w:rsid w:val="00AA484A"/>
    <w:rsid w:val="00AB769E"/>
    <w:rsid w:val="00AE52AD"/>
    <w:rsid w:val="00B274DA"/>
    <w:rsid w:val="00B500A1"/>
    <w:rsid w:val="00B535F0"/>
    <w:rsid w:val="00B55DBD"/>
    <w:rsid w:val="00B63718"/>
    <w:rsid w:val="00B72946"/>
    <w:rsid w:val="00B765A9"/>
    <w:rsid w:val="00B97EF1"/>
    <w:rsid w:val="00BA6D8C"/>
    <w:rsid w:val="00BD1698"/>
    <w:rsid w:val="00BF74AA"/>
    <w:rsid w:val="00BF7A2D"/>
    <w:rsid w:val="00C26DDE"/>
    <w:rsid w:val="00C364E0"/>
    <w:rsid w:val="00C54350"/>
    <w:rsid w:val="00C54ACD"/>
    <w:rsid w:val="00C6483A"/>
    <w:rsid w:val="00C96BD4"/>
    <w:rsid w:val="00C96FBD"/>
    <w:rsid w:val="00CB77C8"/>
    <w:rsid w:val="00CC3200"/>
    <w:rsid w:val="00CC4A04"/>
    <w:rsid w:val="00CF5A8F"/>
    <w:rsid w:val="00D0643A"/>
    <w:rsid w:val="00D62A29"/>
    <w:rsid w:val="00DC008D"/>
    <w:rsid w:val="00E04720"/>
    <w:rsid w:val="00E443CB"/>
    <w:rsid w:val="00E647D5"/>
    <w:rsid w:val="00E858CC"/>
    <w:rsid w:val="00EA2C41"/>
    <w:rsid w:val="00EE660B"/>
    <w:rsid w:val="00EF1FD3"/>
    <w:rsid w:val="00EF4824"/>
    <w:rsid w:val="00FC49E3"/>
    <w:rsid w:val="00FC56F6"/>
    <w:rsid w:val="00FC6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5223D"/>
  <w15:chartTrackingRefBased/>
  <w15:docId w15:val="{63801071-1A1E-4700-89AD-DD79BF84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Tahoma" w:hAnsi="Tahoma" w:cs="Tahoma"/>
      <w:b/>
      <w:spacing w:val="130"/>
      <w:sz w:val="36"/>
      <w:u w:val="double"/>
    </w:rPr>
  </w:style>
  <w:style w:type="paragraph" w:styleId="Titolo2">
    <w:name w:val="heading 2"/>
    <w:basedOn w:val="Normale"/>
    <w:next w:val="Normale"/>
    <w:link w:val="Titolo2Carattere"/>
    <w:qFormat/>
    <w:pPr>
      <w:keepNext/>
      <w:overflowPunct w:val="0"/>
      <w:autoSpaceDE w:val="0"/>
      <w:autoSpaceDN w:val="0"/>
      <w:adjustRightInd w:val="0"/>
      <w:jc w:val="right"/>
      <w:textAlignment w:val="baseline"/>
      <w:outlineLvl w:val="1"/>
    </w:pPr>
    <w:rPr>
      <w:i/>
      <w:iCs/>
      <w:smallCaps/>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rPr>
      <w:rFonts w:ascii="Tahoma" w:hAnsi="Tahoma" w:cs="Tahoma"/>
    </w:rPr>
  </w:style>
  <w:style w:type="paragraph" w:customStyle="1" w:styleId="c7695">
    <w:name w:val="c7695"/>
    <w:basedOn w:val="Normale"/>
    <w:pPr>
      <w:spacing w:before="100" w:beforeAutospacing="1" w:after="100" w:afterAutospacing="1"/>
    </w:pPr>
    <w:rPr>
      <w:rFonts w:ascii="Arial Unicode MS" w:eastAsia="Arial Unicode MS" w:hAnsi="Arial Unicode MS" w:cs="Arial Unicode MS"/>
    </w:rPr>
  </w:style>
  <w:style w:type="paragraph" w:styleId="Intestazione">
    <w:name w:val="header"/>
    <w:basedOn w:val="Normale"/>
    <w:link w:val="IntestazioneCarattere"/>
    <w:uiPriority w:val="99"/>
    <w:unhideWhenUsed/>
    <w:rsid w:val="00B274DA"/>
    <w:pPr>
      <w:tabs>
        <w:tab w:val="center" w:pos="4819"/>
        <w:tab w:val="right" w:pos="9638"/>
      </w:tabs>
    </w:pPr>
  </w:style>
  <w:style w:type="character" w:customStyle="1" w:styleId="IntestazioneCarattere">
    <w:name w:val="Intestazione Carattere"/>
    <w:link w:val="Intestazione"/>
    <w:uiPriority w:val="99"/>
    <w:rsid w:val="00B274DA"/>
    <w:rPr>
      <w:sz w:val="24"/>
      <w:szCs w:val="24"/>
    </w:rPr>
  </w:style>
  <w:style w:type="paragraph" w:styleId="Pidipagina">
    <w:name w:val="footer"/>
    <w:basedOn w:val="Normale"/>
    <w:link w:val="PidipaginaCarattere"/>
    <w:unhideWhenUsed/>
    <w:rsid w:val="00B274DA"/>
    <w:pPr>
      <w:tabs>
        <w:tab w:val="center" w:pos="4819"/>
        <w:tab w:val="right" w:pos="9638"/>
      </w:tabs>
    </w:pPr>
  </w:style>
  <w:style w:type="character" w:customStyle="1" w:styleId="PidipaginaCarattere">
    <w:name w:val="Piè di pagina Carattere"/>
    <w:link w:val="Pidipagina"/>
    <w:rsid w:val="00B274DA"/>
    <w:rPr>
      <w:sz w:val="24"/>
      <w:szCs w:val="24"/>
    </w:rPr>
  </w:style>
  <w:style w:type="paragraph" w:styleId="Paragrafoelenco">
    <w:name w:val="List Paragraph"/>
    <w:basedOn w:val="Normale"/>
    <w:uiPriority w:val="34"/>
    <w:qFormat/>
    <w:rsid w:val="008C0A7C"/>
    <w:pPr>
      <w:ind w:left="708"/>
    </w:pPr>
  </w:style>
  <w:style w:type="character" w:customStyle="1" w:styleId="Titolo2Carattere">
    <w:name w:val="Titolo 2 Carattere"/>
    <w:link w:val="Titolo2"/>
    <w:rsid w:val="009E3A97"/>
    <w:rPr>
      <w:i/>
      <w:iCs/>
      <w:smallCaps/>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5576">
      <w:bodyDiv w:val="1"/>
      <w:marLeft w:val="0"/>
      <w:marRight w:val="0"/>
      <w:marTop w:val="0"/>
      <w:marBottom w:val="0"/>
      <w:divBdr>
        <w:top w:val="none" w:sz="0" w:space="0" w:color="auto"/>
        <w:left w:val="none" w:sz="0" w:space="0" w:color="auto"/>
        <w:bottom w:val="none" w:sz="0" w:space="0" w:color="auto"/>
        <w:right w:val="none" w:sz="0" w:space="0" w:color="auto"/>
      </w:divBdr>
    </w:div>
    <w:div w:id="197082387">
      <w:bodyDiv w:val="1"/>
      <w:marLeft w:val="0"/>
      <w:marRight w:val="0"/>
      <w:marTop w:val="0"/>
      <w:marBottom w:val="0"/>
      <w:divBdr>
        <w:top w:val="none" w:sz="0" w:space="0" w:color="auto"/>
        <w:left w:val="none" w:sz="0" w:space="0" w:color="auto"/>
        <w:bottom w:val="none" w:sz="0" w:space="0" w:color="auto"/>
        <w:right w:val="none" w:sz="0" w:space="0" w:color="auto"/>
      </w:divBdr>
    </w:div>
    <w:div w:id="334571728">
      <w:bodyDiv w:val="1"/>
      <w:marLeft w:val="0"/>
      <w:marRight w:val="0"/>
      <w:marTop w:val="0"/>
      <w:marBottom w:val="0"/>
      <w:divBdr>
        <w:top w:val="none" w:sz="0" w:space="0" w:color="auto"/>
        <w:left w:val="none" w:sz="0" w:space="0" w:color="auto"/>
        <w:bottom w:val="none" w:sz="0" w:space="0" w:color="auto"/>
        <w:right w:val="none" w:sz="0" w:space="0" w:color="auto"/>
      </w:divBdr>
    </w:div>
    <w:div w:id="378359749">
      <w:bodyDiv w:val="1"/>
      <w:marLeft w:val="0"/>
      <w:marRight w:val="0"/>
      <w:marTop w:val="0"/>
      <w:marBottom w:val="0"/>
      <w:divBdr>
        <w:top w:val="none" w:sz="0" w:space="0" w:color="auto"/>
        <w:left w:val="none" w:sz="0" w:space="0" w:color="auto"/>
        <w:bottom w:val="none" w:sz="0" w:space="0" w:color="auto"/>
        <w:right w:val="none" w:sz="0" w:space="0" w:color="auto"/>
      </w:divBdr>
    </w:div>
    <w:div w:id="382413128">
      <w:bodyDiv w:val="1"/>
      <w:marLeft w:val="0"/>
      <w:marRight w:val="0"/>
      <w:marTop w:val="0"/>
      <w:marBottom w:val="0"/>
      <w:divBdr>
        <w:top w:val="none" w:sz="0" w:space="0" w:color="auto"/>
        <w:left w:val="none" w:sz="0" w:space="0" w:color="auto"/>
        <w:bottom w:val="none" w:sz="0" w:space="0" w:color="auto"/>
        <w:right w:val="none" w:sz="0" w:space="0" w:color="auto"/>
      </w:divBdr>
    </w:div>
    <w:div w:id="531922848">
      <w:bodyDiv w:val="1"/>
      <w:marLeft w:val="0"/>
      <w:marRight w:val="0"/>
      <w:marTop w:val="0"/>
      <w:marBottom w:val="0"/>
      <w:divBdr>
        <w:top w:val="none" w:sz="0" w:space="0" w:color="auto"/>
        <w:left w:val="none" w:sz="0" w:space="0" w:color="auto"/>
        <w:bottom w:val="none" w:sz="0" w:space="0" w:color="auto"/>
        <w:right w:val="none" w:sz="0" w:space="0" w:color="auto"/>
      </w:divBdr>
    </w:div>
    <w:div w:id="1022319956">
      <w:bodyDiv w:val="1"/>
      <w:marLeft w:val="0"/>
      <w:marRight w:val="0"/>
      <w:marTop w:val="0"/>
      <w:marBottom w:val="0"/>
      <w:divBdr>
        <w:top w:val="none" w:sz="0" w:space="0" w:color="auto"/>
        <w:left w:val="none" w:sz="0" w:space="0" w:color="auto"/>
        <w:bottom w:val="none" w:sz="0" w:space="0" w:color="auto"/>
        <w:right w:val="none" w:sz="0" w:space="0" w:color="auto"/>
      </w:divBdr>
    </w:div>
    <w:div w:id="1158031888">
      <w:bodyDiv w:val="1"/>
      <w:marLeft w:val="0"/>
      <w:marRight w:val="0"/>
      <w:marTop w:val="0"/>
      <w:marBottom w:val="0"/>
      <w:divBdr>
        <w:top w:val="none" w:sz="0" w:space="0" w:color="auto"/>
        <w:left w:val="none" w:sz="0" w:space="0" w:color="auto"/>
        <w:bottom w:val="none" w:sz="0" w:space="0" w:color="auto"/>
        <w:right w:val="none" w:sz="0" w:space="0" w:color="auto"/>
      </w:divBdr>
    </w:div>
    <w:div w:id="1183936522">
      <w:bodyDiv w:val="1"/>
      <w:marLeft w:val="0"/>
      <w:marRight w:val="0"/>
      <w:marTop w:val="0"/>
      <w:marBottom w:val="0"/>
      <w:divBdr>
        <w:top w:val="none" w:sz="0" w:space="0" w:color="auto"/>
        <w:left w:val="none" w:sz="0" w:space="0" w:color="auto"/>
        <w:bottom w:val="none" w:sz="0" w:space="0" w:color="auto"/>
        <w:right w:val="none" w:sz="0" w:space="0" w:color="auto"/>
      </w:divBdr>
    </w:div>
    <w:div w:id="1615165775">
      <w:bodyDiv w:val="1"/>
      <w:marLeft w:val="0"/>
      <w:marRight w:val="0"/>
      <w:marTop w:val="0"/>
      <w:marBottom w:val="0"/>
      <w:divBdr>
        <w:top w:val="none" w:sz="0" w:space="0" w:color="auto"/>
        <w:left w:val="none" w:sz="0" w:space="0" w:color="auto"/>
        <w:bottom w:val="none" w:sz="0" w:space="0" w:color="auto"/>
        <w:right w:val="none" w:sz="0" w:space="0" w:color="auto"/>
      </w:divBdr>
    </w:div>
    <w:div w:id="20770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1551</Words>
  <Characters>8843</Characters>
  <Application>Microsoft Office Word</Application>
  <DocSecurity>0</DocSecurity>
  <Lines>73</Lines>
  <Paragraphs>20</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Pratica n</vt:lpstr>
      <vt:lpstr>DETERMINA</vt:lpstr>
      <vt:lpstr>    Il Responsabile Dell’U.O.</vt:lpstr>
      <vt:lpstr>    Edilizia Privata</vt:lpstr>
      <vt:lpstr>    Geom. Pietro Vabai</vt:lpstr>
      <vt:lpstr>    (firmato digitalmente)</vt:lpstr>
      <vt:lpstr>    Il Dirigente del Settore</vt:lpstr>
      <vt:lpstr>    Servizi Tecnici Territoriali</vt:lpstr>
      <vt:lpstr>    Dott.ssa Lorella Cella</vt:lpstr>
      <vt:lpstr>    (firmato digitalmente)</vt:lpstr>
      <vt: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Pratica n</dc:title>
  <dc:subject/>
  <dc:creator>PVabai</dc:creator>
  <cp:keywords/>
  <dc:description/>
  <cp:lastModifiedBy>Roberto Starnini</cp:lastModifiedBy>
  <cp:revision>20</cp:revision>
  <dcterms:created xsi:type="dcterms:W3CDTF">2024-12-09T11:18:00Z</dcterms:created>
  <dcterms:modified xsi:type="dcterms:W3CDTF">2025-08-01T06:52:00Z</dcterms:modified>
</cp:coreProperties>
</file>